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75C" w:rsidRDefault="00E5175C"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b/>
          <w:kern w:val="20"/>
          <w:sz w:val="28"/>
          <w:szCs w:val="28"/>
          <w:lang w:eastAsia="ru-RU"/>
        </w:rPr>
      </w:pPr>
      <w:r>
        <w:rPr>
          <w:rFonts w:ascii="Times New Roman" w:eastAsia="Times New Roman" w:hAnsi="Times New Roman" w:cs="Times New Roman"/>
          <w:b/>
          <w:kern w:val="20"/>
          <w:sz w:val="28"/>
          <w:szCs w:val="28"/>
          <w:lang w:eastAsia="ru-RU"/>
        </w:rPr>
        <w:t xml:space="preserve">ОПИС </w:t>
      </w:r>
      <w:r w:rsidR="006E158A">
        <w:rPr>
          <w:rFonts w:ascii="Times New Roman" w:eastAsia="Times New Roman" w:hAnsi="Times New Roman" w:cs="Times New Roman"/>
          <w:b/>
          <w:kern w:val="20"/>
          <w:sz w:val="28"/>
          <w:szCs w:val="28"/>
          <w:lang w:eastAsia="ru-RU"/>
        </w:rPr>
        <w:t xml:space="preserve">ТИМЧАСОВО </w:t>
      </w:r>
      <w:r>
        <w:rPr>
          <w:rFonts w:ascii="Times New Roman" w:eastAsia="Times New Roman" w:hAnsi="Times New Roman" w:cs="Times New Roman"/>
          <w:b/>
          <w:kern w:val="20"/>
          <w:sz w:val="28"/>
          <w:szCs w:val="28"/>
          <w:lang w:eastAsia="ru-RU"/>
        </w:rPr>
        <w:t>ВАКАНТНОЇ ПОСАДИ</w:t>
      </w:r>
    </w:p>
    <w:p w:rsidR="00E5175C" w:rsidRDefault="002519FD"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b/>
          <w:bCs/>
          <w:kern w:val="20"/>
          <w:sz w:val="28"/>
          <w:szCs w:val="28"/>
          <w:lang w:eastAsia="uk-UA"/>
        </w:rPr>
      </w:pPr>
      <w:r>
        <w:rPr>
          <w:rFonts w:ascii="Times New Roman" w:eastAsia="Times New Roman" w:hAnsi="Times New Roman" w:cs="Times New Roman"/>
          <w:b/>
          <w:kern w:val="20"/>
          <w:sz w:val="28"/>
          <w:szCs w:val="28"/>
          <w:lang w:eastAsia="ru-RU"/>
        </w:rPr>
        <w:t>державної служби</w:t>
      </w:r>
      <w:r w:rsidR="00E5175C">
        <w:rPr>
          <w:rFonts w:ascii="Times New Roman" w:eastAsia="Times New Roman" w:hAnsi="Times New Roman" w:cs="Times New Roman"/>
          <w:color w:val="000000"/>
          <w:kern w:val="20"/>
          <w:sz w:val="28"/>
          <w:szCs w:val="28"/>
          <w:lang w:eastAsia="ru-RU"/>
        </w:rPr>
        <w:t xml:space="preserve"> </w:t>
      </w:r>
      <w:r w:rsidR="004F49B0" w:rsidRPr="00C1722E">
        <w:rPr>
          <w:rFonts w:ascii="Times New Roman" w:eastAsia="Times New Roman" w:hAnsi="Times New Roman" w:cs="Times New Roman"/>
          <w:b/>
          <w:kern w:val="20"/>
          <w:sz w:val="28"/>
          <w:szCs w:val="28"/>
          <w:lang w:eastAsia="ru-RU"/>
        </w:rPr>
        <w:t>категорії «Б</w:t>
      </w:r>
      <w:r w:rsidR="00ED222C" w:rsidRPr="00C1722E">
        <w:rPr>
          <w:rFonts w:ascii="Times New Roman" w:eastAsia="Times New Roman" w:hAnsi="Times New Roman" w:cs="Times New Roman"/>
          <w:b/>
          <w:kern w:val="20"/>
          <w:sz w:val="28"/>
          <w:szCs w:val="28"/>
          <w:lang w:eastAsia="ru-RU"/>
        </w:rPr>
        <w:t>»</w:t>
      </w:r>
      <w:r w:rsidR="00C1722E">
        <w:rPr>
          <w:rFonts w:ascii="Times New Roman" w:eastAsia="Times New Roman" w:hAnsi="Times New Roman" w:cs="Times New Roman"/>
          <w:b/>
          <w:bCs/>
          <w:kern w:val="20"/>
          <w:sz w:val="28"/>
          <w:szCs w:val="28"/>
          <w:lang w:eastAsia="uk-UA"/>
        </w:rPr>
        <w:t xml:space="preserve"> </w:t>
      </w:r>
      <w:r>
        <w:rPr>
          <w:rFonts w:ascii="Times New Roman" w:eastAsia="Times New Roman" w:hAnsi="Times New Roman" w:cs="Times New Roman"/>
          <w:b/>
          <w:bCs/>
          <w:kern w:val="20"/>
          <w:sz w:val="28"/>
          <w:szCs w:val="28"/>
          <w:lang w:eastAsia="uk-UA"/>
        </w:rPr>
        <w:t>-</w:t>
      </w:r>
    </w:p>
    <w:p w:rsidR="000A1794" w:rsidRPr="00E5175C" w:rsidRDefault="003D651E"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color w:val="000000"/>
          <w:kern w:val="20"/>
          <w:sz w:val="28"/>
          <w:szCs w:val="28"/>
          <w:lang w:eastAsia="ru-RU"/>
        </w:rPr>
      </w:pPr>
      <w:r w:rsidRPr="00C1722E">
        <w:rPr>
          <w:rFonts w:ascii="Times New Roman" w:eastAsia="Times New Roman" w:hAnsi="Times New Roman" w:cs="Times New Roman"/>
          <w:b/>
          <w:bCs/>
          <w:kern w:val="20"/>
          <w:sz w:val="28"/>
          <w:szCs w:val="28"/>
          <w:lang w:eastAsia="uk-UA"/>
        </w:rPr>
        <w:t>начальника режимно-секретної частини</w:t>
      </w:r>
      <w:r w:rsidR="00F45326">
        <w:rPr>
          <w:rFonts w:ascii="Times New Roman" w:eastAsia="Times New Roman" w:hAnsi="Times New Roman" w:cs="Times New Roman"/>
          <w:b/>
          <w:bCs/>
          <w:kern w:val="20"/>
          <w:sz w:val="28"/>
          <w:szCs w:val="28"/>
          <w:lang w:eastAsia="uk-UA"/>
        </w:rPr>
        <w:t xml:space="preserve"> (на правах відділу)</w:t>
      </w:r>
    </w:p>
    <w:p w:rsidR="00382E94" w:rsidRPr="00C1722E" w:rsidRDefault="00C1722E" w:rsidP="00E5175C">
      <w:pPr>
        <w:shd w:val="clear" w:color="auto" w:fill="FFFFFF"/>
        <w:spacing w:after="0" w:line="240" w:lineRule="auto"/>
        <w:ind w:left="262" w:right="262" w:firstLine="22"/>
        <w:jc w:val="center"/>
        <w:textAlignment w:val="baseline"/>
        <w:rPr>
          <w:rFonts w:ascii="Times New Roman" w:eastAsia="Times New Roman" w:hAnsi="Times New Roman" w:cs="Times New Roman"/>
          <w:b/>
          <w:color w:val="000000"/>
          <w:kern w:val="20"/>
          <w:sz w:val="28"/>
          <w:szCs w:val="28"/>
          <w:lang w:eastAsia="uk-UA"/>
        </w:rPr>
      </w:pPr>
      <w:r w:rsidRPr="00C1722E">
        <w:rPr>
          <w:rFonts w:ascii="Times New Roman" w:eastAsia="Times New Roman" w:hAnsi="Times New Roman" w:cs="Times New Roman"/>
          <w:b/>
          <w:color w:val="000000"/>
          <w:kern w:val="20"/>
          <w:sz w:val="28"/>
          <w:szCs w:val="28"/>
          <w:lang w:eastAsia="uk-UA"/>
        </w:rPr>
        <w:t>Львівської</w:t>
      </w:r>
      <w:r w:rsidR="000A1794" w:rsidRPr="00C1722E">
        <w:rPr>
          <w:rFonts w:ascii="Times New Roman" w:eastAsia="Times New Roman" w:hAnsi="Times New Roman" w:cs="Times New Roman"/>
          <w:b/>
          <w:color w:val="000000"/>
          <w:kern w:val="20"/>
          <w:sz w:val="28"/>
          <w:szCs w:val="28"/>
          <w:lang w:eastAsia="uk-UA"/>
        </w:rPr>
        <w:t xml:space="preserve"> обласної прокуратури</w:t>
      </w:r>
    </w:p>
    <w:p w:rsidR="00382E94" w:rsidRPr="00382E94" w:rsidRDefault="00382E94" w:rsidP="00ED222C">
      <w:pPr>
        <w:shd w:val="clear" w:color="auto" w:fill="FFFFFF"/>
        <w:spacing w:after="0" w:line="240" w:lineRule="auto"/>
        <w:ind w:left="262" w:right="262"/>
        <w:jc w:val="center"/>
        <w:textAlignment w:val="baseline"/>
        <w:rPr>
          <w:rFonts w:ascii="Times New Roman" w:eastAsia="Times New Roman" w:hAnsi="Times New Roman" w:cs="Times New Roman"/>
          <w:b/>
          <w:color w:val="000000"/>
          <w:kern w:val="20"/>
          <w:sz w:val="24"/>
          <w:szCs w:val="24"/>
          <w:lang w:eastAsia="uk-UA"/>
        </w:rPr>
      </w:pPr>
    </w:p>
    <w:tbl>
      <w:tblPr>
        <w:tblW w:w="4935" w:type="pct"/>
        <w:tblInd w:w="-6" w:type="dxa"/>
        <w:tblCellMar>
          <w:left w:w="0" w:type="dxa"/>
          <w:right w:w="0" w:type="dxa"/>
        </w:tblCellMar>
        <w:tblLook w:val="04A0" w:firstRow="1" w:lastRow="0" w:firstColumn="1" w:lastColumn="0" w:noHBand="0" w:noVBand="1"/>
      </w:tblPr>
      <w:tblGrid>
        <w:gridCol w:w="580"/>
        <w:gridCol w:w="8"/>
        <w:gridCol w:w="3930"/>
        <w:gridCol w:w="266"/>
        <w:gridCol w:w="4998"/>
      </w:tblGrid>
      <w:tr w:rsidR="00E64125" w:rsidRPr="00314D12" w:rsidTr="00E64125">
        <w:trPr>
          <w:trHeight w:val="266"/>
        </w:trPr>
        <w:tc>
          <w:tcPr>
            <w:tcW w:w="9782" w:type="dxa"/>
            <w:gridSpan w:val="5"/>
            <w:tcBorders>
              <w:top w:val="single" w:sz="4" w:space="0" w:color="auto"/>
              <w:left w:val="single" w:sz="4" w:space="0" w:color="auto"/>
              <w:bottom w:val="single" w:sz="4" w:space="0" w:color="auto"/>
              <w:right w:val="single" w:sz="4" w:space="0" w:color="auto"/>
            </w:tcBorders>
            <w:shd w:val="clear" w:color="auto" w:fill="auto"/>
            <w:hideMark/>
          </w:tcPr>
          <w:p w:rsidR="00E64125" w:rsidRPr="00644DA5" w:rsidRDefault="00E64125" w:rsidP="00644DA5">
            <w:pPr>
              <w:spacing w:before="150" w:after="150" w:line="240" w:lineRule="auto"/>
              <w:jc w:val="center"/>
              <w:rPr>
                <w:rFonts w:ascii="Times New Roman" w:eastAsia="Times New Roman" w:hAnsi="Times New Roman" w:cs="Times New Roman"/>
                <w:sz w:val="24"/>
                <w:szCs w:val="24"/>
              </w:rPr>
            </w:pPr>
            <w:bookmarkStart w:id="0" w:name="n766"/>
            <w:bookmarkEnd w:id="0"/>
            <w:r>
              <w:rPr>
                <w:rFonts w:ascii="Times New Roman" w:eastAsia="Times New Roman" w:hAnsi="Times New Roman" w:cs="Times New Roman"/>
                <w:sz w:val="24"/>
                <w:szCs w:val="24"/>
              </w:rPr>
              <w:t>Загальні умови</w:t>
            </w:r>
          </w:p>
        </w:tc>
      </w:tr>
      <w:tr w:rsidR="00E64125" w:rsidRPr="00314D12" w:rsidTr="00E64125">
        <w:trPr>
          <w:trHeight w:val="266"/>
        </w:trPr>
        <w:tc>
          <w:tcPr>
            <w:tcW w:w="4784" w:type="dxa"/>
            <w:gridSpan w:val="4"/>
            <w:tcBorders>
              <w:top w:val="single" w:sz="4" w:space="0" w:color="auto"/>
              <w:left w:val="single" w:sz="2" w:space="0" w:color="auto"/>
              <w:bottom w:val="single" w:sz="2" w:space="0" w:color="auto"/>
              <w:right w:val="single" w:sz="2" w:space="0" w:color="auto"/>
            </w:tcBorders>
            <w:shd w:val="clear" w:color="auto" w:fill="auto"/>
          </w:tcPr>
          <w:p w:rsidR="00E64125" w:rsidRPr="00314D12" w:rsidRDefault="00E64125" w:rsidP="00624C67">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Посадові обов’язки</w:t>
            </w:r>
          </w:p>
        </w:tc>
        <w:tc>
          <w:tcPr>
            <w:tcW w:w="4998" w:type="dxa"/>
            <w:tcBorders>
              <w:top w:val="single" w:sz="4" w:space="0" w:color="auto"/>
              <w:left w:val="single" w:sz="2" w:space="0" w:color="auto"/>
              <w:bottom w:val="single" w:sz="2" w:space="0" w:color="auto"/>
              <w:right w:val="single" w:sz="2" w:space="0" w:color="auto"/>
            </w:tcBorders>
            <w:shd w:val="clear" w:color="auto" w:fill="auto"/>
          </w:tcPr>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w:t>
            </w:r>
            <w:r w:rsidRPr="006E158A">
              <w:rPr>
                <w:rFonts w:ascii="Times New Roman" w:hAnsi="Times New Roman" w:cs="Times New Roman"/>
                <w:sz w:val="24"/>
                <w:szCs w:val="24"/>
              </w:rPr>
              <w:t>дійснення загального керівництва діяльності режимно-секретної частини та контролю за роботою підпорядкованих працівників</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к</w:t>
            </w:r>
            <w:r w:rsidRPr="006E158A">
              <w:rPr>
                <w:rFonts w:ascii="Times New Roman" w:hAnsi="Times New Roman" w:cs="Times New Roman"/>
                <w:sz w:val="24"/>
                <w:szCs w:val="24"/>
              </w:rPr>
              <w:t>оординація діяльності режимно-секретної частини з іншими структурними підрозділами Львівської обласної прокуратури, окружними прокуратурами і співпраця з відповідними підрозділами інших відомств</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Pr="006E158A">
              <w:rPr>
                <w:rFonts w:ascii="Times New Roman" w:hAnsi="Times New Roman" w:cs="Times New Roman"/>
                <w:sz w:val="24"/>
                <w:szCs w:val="24"/>
              </w:rPr>
              <w:t>огодження розподілу функціональних обов’язків між працівниками режимно-секретної частини та надання їх на затвердження керівнику обласної прокуратури</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w:t>
            </w:r>
            <w:r w:rsidRPr="006E158A">
              <w:rPr>
                <w:rFonts w:ascii="Times New Roman" w:hAnsi="Times New Roman" w:cs="Times New Roman"/>
                <w:sz w:val="24"/>
                <w:szCs w:val="24"/>
              </w:rPr>
              <w:t>несення пропозицій до щорічного плану заходів щодо охорони державної таємниці. Організація роботи з урахуванням організаційно-розпорядчих документів Львівської обласної прокуратури</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п</w:t>
            </w:r>
            <w:r w:rsidRPr="006E158A">
              <w:rPr>
                <w:rFonts w:ascii="Times New Roman" w:hAnsi="Times New Roman" w:cs="Times New Roman"/>
                <w:sz w:val="24"/>
                <w:szCs w:val="24"/>
              </w:rPr>
              <w:t>ланування та організація роботи режимно-секретної частини на випадок особливого періоду та надзвичайних ситуацій. Організація виконання наказів, доручень керівника обласної прокуратури, його заступників з питань, що належать до компетенції режимно-секретної частини</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E158A">
              <w:rPr>
                <w:rFonts w:ascii="Times New Roman" w:hAnsi="Times New Roman" w:cs="Times New Roman"/>
                <w:sz w:val="24"/>
                <w:szCs w:val="24"/>
              </w:rPr>
              <w:t>рганізація підготовки матеріалів  з питань додержання режиму секретності в органах Львівської обласної прокуратури та, за наявності підстав, внесення пропозицій щодо їх розгляду на нарадах у керівництва та забезпечення контролю за виконанням ухвалених рішень</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E158A">
              <w:rPr>
                <w:rFonts w:ascii="Times New Roman" w:hAnsi="Times New Roman" w:cs="Times New Roman"/>
                <w:sz w:val="24"/>
                <w:szCs w:val="24"/>
              </w:rPr>
              <w:t>рганізація роботи з формування номенклатури посад працівників Львівської обласної прокуратури, перебування яких потребує оформлення допуску та надання доступу до державної таємниці. Організація розробки та подання на затвердження керівництву документів для одержання Львівською обласною прокуратурою спеціального дозволу на проведення діяльності, пов’язаної з державною таємницею</w:t>
            </w:r>
            <w:r w:rsidR="003D651E" w:rsidRPr="006E158A">
              <w:rPr>
                <w:rFonts w:ascii="Times New Roman" w:hAnsi="Times New Roman" w:cs="Times New Roman"/>
                <w:sz w:val="24"/>
                <w:szCs w:val="24"/>
              </w:rPr>
              <w:t>;</w:t>
            </w:r>
          </w:p>
          <w:p w:rsidR="003D651E" w:rsidRPr="006E158A" w:rsidRDefault="006E158A" w:rsidP="00631106">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w:t>
            </w:r>
            <w:r w:rsidRPr="006E158A">
              <w:rPr>
                <w:rFonts w:ascii="Times New Roman" w:hAnsi="Times New Roman" w:cs="Times New Roman"/>
                <w:sz w:val="24"/>
                <w:szCs w:val="24"/>
              </w:rPr>
              <w:t xml:space="preserve">абезпечення дотримання трудової та виконавчої дисципліни в режимно-секретній </w:t>
            </w:r>
            <w:r w:rsidRPr="006E158A">
              <w:rPr>
                <w:rFonts w:ascii="Times New Roman" w:hAnsi="Times New Roman" w:cs="Times New Roman"/>
                <w:sz w:val="24"/>
                <w:szCs w:val="24"/>
              </w:rPr>
              <w:lastRenderedPageBreak/>
              <w:t>частині, здійснення профілактично-виховних заходів серед підпорядкованих працівників</w:t>
            </w:r>
            <w:r w:rsidR="003D651E" w:rsidRPr="006E158A">
              <w:rPr>
                <w:rFonts w:ascii="Times New Roman" w:hAnsi="Times New Roman" w:cs="Times New Roman"/>
                <w:sz w:val="24"/>
                <w:szCs w:val="24"/>
              </w:rPr>
              <w:t>;</w:t>
            </w:r>
          </w:p>
          <w:p w:rsidR="008072F5" w:rsidRPr="006E158A" w:rsidRDefault="006E158A" w:rsidP="008072F5">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о</w:t>
            </w:r>
            <w:r w:rsidRPr="006E158A">
              <w:rPr>
                <w:rFonts w:ascii="Times New Roman" w:hAnsi="Times New Roman" w:cs="Times New Roman"/>
                <w:sz w:val="24"/>
                <w:szCs w:val="24"/>
              </w:rPr>
              <w:t>рганізація та контроль стану ведення секретного діловодства. Здійснення контролю за дотриманням режиму секретності. Приймання участі у знищенні матеріальних носіїв секретної інформації</w:t>
            </w:r>
            <w:r w:rsidR="008072F5" w:rsidRPr="006E158A">
              <w:rPr>
                <w:rFonts w:ascii="Times New Roman" w:hAnsi="Times New Roman" w:cs="Times New Roman"/>
                <w:sz w:val="24"/>
                <w:szCs w:val="24"/>
              </w:rPr>
              <w:t>;</w:t>
            </w:r>
          </w:p>
          <w:p w:rsidR="00E64125" w:rsidRPr="006E158A" w:rsidRDefault="006E158A" w:rsidP="008072F5">
            <w:pPr>
              <w:pStyle w:val="a6"/>
              <w:numPr>
                <w:ilvl w:val="0"/>
                <w:numId w:val="5"/>
              </w:numPr>
              <w:spacing w:after="0" w:line="240" w:lineRule="auto"/>
              <w:ind w:left="177" w:right="142" w:firstLine="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з</w:t>
            </w:r>
            <w:r w:rsidRPr="006E158A">
              <w:rPr>
                <w:rFonts w:ascii="Times New Roman" w:hAnsi="Times New Roman" w:cs="Times New Roman"/>
                <w:sz w:val="24"/>
                <w:szCs w:val="24"/>
              </w:rPr>
              <w:t>дійснення роботи щодо виконання вимог нормативних актів, які регламентують діяльність із забезпечення режиму секретності, здійснення контролю за виконанням їх вимог, забезпечення подання звітності про стан охорони державної таємниці</w:t>
            </w:r>
            <w:r w:rsidR="003D651E" w:rsidRPr="006E158A">
              <w:rPr>
                <w:rFonts w:ascii="Times New Roman" w:hAnsi="Times New Roman" w:cs="Times New Roman"/>
                <w:sz w:val="24"/>
                <w:szCs w:val="24"/>
              </w:rPr>
              <w:t>.</w:t>
            </w:r>
          </w:p>
        </w:tc>
      </w:tr>
      <w:tr w:rsidR="00E5175C" w:rsidRPr="00314D12" w:rsidTr="00E64125">
        <w:trPr>
          <w:trHeight w:val="266"/>
        </w:trPr>
        <w:tc>
          <w:tcPr>
            <w:tcW w:w="4784" w:type="dxa"/>
            <w:gridSpan w:val="4"/>
            <w:tcBorders>
              <w:top w:val="single" w:sz="4" w:space="0" w:color="auto"/>
              <w:left w:val="single" w:sz="2" w:space="0" w:color="auto"/>
              <w:bottom w:val="single" w:sz="2" w:space="0" w:color="auto"/>
              <w:right w:val="single" w:sz="2" w:space="0" w:color="auto"/>
            </w:tcBorders>
            <w:shd w:val="clear" w:color="auto" w:fill="auto"/>
          </w:tcPr>
          <w:p w:rsidR="00E5175C" w:rsidRPr="00E5175C" w:rsidRDefault="00E5175C" w:rsidP="00E5175C">
            <w:pPr>
              <w:rPr>
                <w:rFonts w:ascii="Times New Roman" w:hAnsi="Times New Roman" w:cs="Times New Roman"/>
                <w:sz w:val="24"/>
                <w:szCs w:val="24"/>
              </w:rPr>
            </w:pPr>
            <w:r w:rsidRPr="00E5175C">
              <w:rPr>
                <w:rFonts w:ascii="Times New Roman" w:hAnsi="Times New Roman" w:cs="Times New Roman"/>
                <w:sz w:val="24"/>
                <w:szCs w:val="24"/>
              </w:rPr>
              <w:lastRenderedPageBreak/>
              <w:t xml:space="preserve">Умови оплати праці </w:t>
            </w:r>
          </w:p>
        </w:tc>
        <w:tc>
          <w:tcPr>
            <w:tcW w:w="4998" w:type="dxa"/>
            <w:tcBorders>
              <w:top w:val="single" w:sz="4" w:space="0" w:color="auto"/>
              <w:left w:val="single" w:sz="2" w:space="0" w:color="auto"/>
              <w:bottom w:val="single" w:sz="2" w:space="0" w:color="auto"/>
              <w:right w:val="single" w:sz="2" w:space="0" w:color="auto"/>
            </w:tcBorders>
            <w:shd w:val="clear" w:color="auto" w:fill="auto"/>
          </w:tcPr>
          <w:p w:rsidR="00E5175C" w:rsidRPr="006E158A" w:rsidRDefault="009474CA" w:rsidP="009474CA">
            <w:pPr>
              <w:ind w:left="35" w:right="142"/>
              <w:jc w:val="both"/>
              <w:rPr>
                <w:rFonts w:ascii="Times New Roman" w:hAnsi="Times New Roman" w:cs="Times New Roman"/>
                <w:sz w:val="24"/>
                <w:szCs w:val="24"/>
              </w:rPr>
            </w:pPr>
            <w:r w:rsidRPr="006E158A">
              <w:rPr>
                <w:rFonts w:ascii="Times New Roman" w:hAnsi="Times New Roman" w:cs="Times New Roman"/>
                <w:sz w:val="24"/>
                <w:szCs w:val="24"/>
              </w:rPr>
              <w:t xml:space="preserve">посадовий оклад, надбавки, доплати, </w:t>
            </w:r>
            <w:r w:rsidRPr="006E158A">
              <w:rPr>
                <w:rFonts w:ascii="Times New Roman" w:hAnsi="Times New Roman" w:cs="Times New Roman"/>
                <w:sz w:val="24"/>
                <w:szCs w:val="24"/>
              </w:rPr>
              <w:br/>
              <w:t xml:space="preserve">премії та компенсації відповідно до статей </w:t>
            </w:r>
            <w:r w:rsidR="00F45326">
              <w:rPr>
                <w:rFonts w:ascii="Times New Roman" w:hAnsi="Times New Roman" w:cs="Times New Roman"/>
                <w:sz w:val="24"/>
                <w:szCs w:val="24"/>
              </w:rPr>
              <w:t xml:space="preserve">     </w:t>
            </w:r>
            <w:r w:rsidRPr="006E158A">
              <w:rPr>
                <w:rFonts w:ascii="Times New Roman" w:hAnsi="Times New Roman" w:cs="Times New Roman"/>
                <w:sz w:val="24"/>
                <w:szCs w:val="24"/>
              </w:rPr>
              <w:t>50-52 Закону України «Про державну службу», Прикінцевих положень Закону України «Про Державний бюджет України на 2025 рік».</w:t>
            </w:r>
          </w:p>
        </w:tc>
      </w:tr>
      <w:tr w:rsidR="00E5175C" w:rsidRPr="00314D12" w:rsidTr="00631106">
        <w:trPr>
          <w:trHeight w:val="743"/>
        </w:trPr>
        <w:tc>
          <w:tcPr>
            <w:tcW w:w="4784" w:type="dxa"/>
            <w:gridSpan w:val="4"/>
            <w:tcBorders>
              <w:top w:val="single" w:sz="2" w:space="0" w:color="auto"/>
              <w:left w:val="single" w:sz="2" w:space="0" w:color="auto"/>
              <w:bottom w:val="single" w:sz="2" w:space="0" w:color="auto"/>
              <w:right w:val="single" w:sz="2" w:space="0" w:color="auto"/>
            </w:tcBorders>
            <w:shd w:val="clear" w:color="auto" w:fill="auto"/>
            <w:hideMark/>
          </w:tcPr>
          <w:p w:rsidR="00E5175C" w:rsidRPr="00314D12" w:rsidRDefault="00E5175C" w:rsidP="00E5175C">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 xml:space="preserve">Інформація про строковість </w:t>
            </w:r>
            <w:r>
              <w:rPr>
                <w:rFonts w:ascii="Times New Roman" w:eastAsia="Times New Roman" w:hAnsi="Times New Roman" w:cs="Times New Roman"/>
                <w:sz w:val="24"/>
                <w:szCs w:val="24"/>
              </w:rPr>
              <w:t xml:space="preserve">чи безстроковість </w:t>
            </w:r>
            <w:r w:rsidRPr="00314D12">
              <w:rPr>
                <w:rFonts w:ascii="Times New Roman" w:eastAsia="Times New Roman" w:hAnsi="Times New Roman" w:cs="Times New Roman"/>
                <w:sz w:val="24"/>
                <w:szCs w:val="24"/>
              </w:rPr>
              <w:t>призначення на посаду</w:t>
            </w:r>
            <w:r>
              <w:rPr>
                <w:rFonts w:ascii="Times New Roman" w:eastAsia="Times New Roman" w:hAnsi="Times New Roman" w:cs="Times New Roman"/>
                <w:sz w:val="24"/>
                <w:szCs w:val="24"/>
              </w:rPr>
              <w:t xml:space="preserve"> </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AF68C2" w:rsidRPr="006E158A" w:rsidRDefault="009474CA" w:rsidP="00E5175C">
            <w:pPr>
              <w:pStyle w:val="a4"/>
              <w:ind w:left="147" w:right="277" w:firstLine="3"/>
              <w:jc w:val="both"/>
              <w:rPr>
                <w:rFonts w:ascii="Times New Roman" w:hAnsi="Times New Roman"/>
                <w:sz w:val="24"/>
                <w:szCs w:val="24"/>
              </w:rPr>
            </w:pPr>
            <w:r w:rsidRPr="006E158A">
              <w:rPr>
                <w:rFonts w:ascii="Times New Roman" w:hAnsi="Times New Roman"/>
                <w:sz w:val="24"/>
                <w:szCs w:val="24"/>
              </w:rPr>
              <w:t xml:space="preserve">строково, </w:t>
            </w:r>
            <w:r w:rsidRPr="006E158A">
              <w:rPr>
                <w:rFonts w:ascii="Times New Roman" w:hAnsi="Times New Roman"/>
                <w:bCs/>
                <w:sz w:val="24"/>
                <w:szCs w:val="24"/>
              </w:rPr>
              <w:t xml:space="preserve">на час перебування основного працівника у відпустці </w:t>
            </w:r>
            <w:r w:rsidR="001A4343">
              <w:rPr>
                <w:rFonts w:ascii="Times New Roman" w:hAnsi="Times New Roman"/>
                <w:bCs/>
                <w:sz w:val="24"/>
                <w:szCs w:val="24"/>
              </w:rPr>
              <w:t>для догляду за дитиною до досягнення нею трирічного віку</w:t>
            </w:r>
            <w:r w:rsidRPr="006E158A">
              <w:rPr>
                <w:rFonts w:ascii="Times New Roman" w:hAnsi="Times New Roman"/>
                <w:bCs/>
                <w:sz w:val="24"/>
                <w:szCs w:val="24"/>
              </w:rPr>
              <w:t>, або</w:t>
            </w:r>
            <w:r w:rsidRPr="006E158A">
              <w:rPr>
                <w:rFonts w:ascii="Times New Roman" w:hAnsi="Times New Roman"/>
                <w:sz w:val="24"/>
                <w:szCs w:val="24"/>
              </w:rPr>
              <w:t xml:space="preserve"> до призначення переможця конкурсу, або спливу 12-місячного терміну з дня припинення чи скасування воєнного стану</w:t>
            </w:r>
            <w:r w:rsidR="00E5175C" w:rsidRPr="006E158A">
              <w:rPr>
                <w:rFonts w:ascii="Times New Roman" w:hAnsi="Times New Roman"/>
                <w:sz w:val="24"/>
                <w:szCs w:val="24"/>
              </w:rPr>
              <w:t>.</w:t>
            </w:r>
          </w:p>
          <w:p w:rsidR="00E5175C" w:rsidRPr="006E158A" w:rsidRDefault="00AF68C2" w:rsidP="00AF68C2">
            <w:pPr>
              <w:pStyle w:val="a4"/>
              <w:ind w:left="177" w:right="277" w:firstLine="0"/>
              <w:jc w:val="both"/>
              <w:rPr>
                <w:rFonts w:ascii="Times New Roman" w:hAnsi="Times New Roman"/>
                <w:sz w:val="24"/>
                <w:szCs w:val="24"/>
              </w:rPr>
            </w:pPr>
            <w:r w:rsidRPr="006E158A">
              <w:rPr>
                <w:rFonts w:ascii="Times New Roman" w:hAnsi="Times New Roman"/>
                <w:sz w:val="24"/>
                <w:szCs w:val="24"/>
              </w:rPr>
              <w:t>*Відповідно до Закону України «Про державну службу», с</w:t>
            </w:r>
            <w:r w:rsidR="00897FA3" w:rsidRPr="006E158A">
              <w:rPr>
                <w:rFonts w:ascii="Times New Roman" w:hAnsi="Times New Roman"/>
                <w:sz w:val="24"/>
                <w:szCs w:val="24"/>
              </w:rPr>
              <w:t>трок призначення особи, яка досягла 65-річного віку, становить один рік з правом повторного призначення без обов’язкового проведення конкурсу щороку.</w:t>
            </w:r>
          </w:p>
        </w:tc>
      </w:tr>
      <w:tr w:rsidR="00110B50" w:rsidRPr="00314D12" w:rsidTr="005A1235">
        <w:tc>
          <w:tcPr>
            <w:tcW w:w="4784" w:type="dxa"/>
            <w:gridSpan w:val="4"/>
            <w:tcBorders>
              <w:top w:val="single" w:sz="2" w:space="0" w:color="auto"/>
              <w:left w:val="single" w:sz="2" w:space="0" w:color="auto"/>
              <w:bottom w:val="single" w:sz="2" w:space="0" w:color="auto"/>
              <w:right w:val="single" w:sz="2" w:space="0" w:color="auto"/>
            </w:tcBorders>
            <w:shd w:val="clear" w:color="auto" w:fill="auto"/>
            <w:hideMark/>
          </w:tcPr>
          <w:p w:rsidR="00110B50" w:rsidRPr="005A1235" w:rsidRDefault="00110B50" w:rsidP="00110B50">
            <w:pPr>
              <w:spacing w:before="150" w:after="150" w:line="240" w:lineRule="auto"/>
              <w:rPr>
                <w:rFonts w:ascii="Times New Roman" w:eastAsia="Times New Roman" w:hAnsi="Times New Roman" w:cs="Times New Roman"/>
                <w:sz w:val="24"/>
                <w:szCs w:val="24"/>
              </w:rPr>
            </w:pPr>
            <w:r w:rsidRPr="005A1235">
              <w:rPr>
                <w:rFonts w:ascii="Times New Roman" w:hAnsi="Times New Roman" w:cs="Times New Roman"/>
                <w:sz w:val="24"/>
                <w:szCs w:val="24"/>
              </w:rPr>
              <w:t xml:space="preserve">Перелік документів, які </w:t>
            </w:r>
            <w:r>
              <w:rPr>
                <w:rFonts w:ascii="Times New Roman" w:hAnsi="Times New Roman" w:cs="Times New Roman"/>
                <w:sz w:val="24"/>
                <w:szCs w:val="24"/>
              </w:rPr>
              <w:t>потрібно</w:t>
            </w:r>
            <w:r w:rsidRPr="005A1235">
              <w:rPr>
                <w:rFonts w:ascii="Times New Roman" w:hAnsi="Times New Roman" w:cs="Times New Roman"/>
                <w:sz w:val="24"/>
                <w:szCs w:val="24"/>
              </w:rPr>
              <w:t xml:space="preserve"> надати для призначення на посаду державної служби в період дії воєнного стану, в тому числі спосіб подання, адреса та строк їх подання</w:t>
            </w:r>
          </w:p>
        </w:tc>
        <w:tc>
          <w:tcPr>
            <w:tcW w:w="4998" w:type="dxa"/>
            <w:tcBorders>
              <w:top w:val="single" w:sz="2" w:space="0" w:color="auto"/>
              <w:left w:val="single" w:sz="2" w:space="0" w:color="auto"/>
              <w:bottom w:val="single" w:sz="2" w:space="0" w:color="auto"/>
              <w:right w:val="single" w:sz="2" w:space="0" w:color="auto"/>
            </w:tcBorders>
            <w:shd w:val="clear" w:color="auto" w:fill="auto"/>
          </w:tcPr>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заява про призначення на посаду на період дії воєнного стану;</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резюме (відповідно до постанови КМУ від 12.02.2020 № 98);</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особова картка державного службовця встановленого зразка (затверджена наказом НАДС від 19.05.2020 № 77-20</w:t>
            </w:r>
            <w:bookmarkStart w:id="1" w:name="n23"/>
            <w:bookmarkEnd w:id="1"/>
            <w:r w:rsidRPr="006E158A">
              <w:t>);</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 xml:space="preserve">копія паспорта </w:t>
            </w:r>
            <w:bookmarkStart w:id="2" w:name="n25"/>
            <w:bookmarkEnd w:id="2"/>
            <w:r w:rsidRPr="006E158A">
              <w:t>громадянина України;</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bookmarkStart w:id="3" w:name="n26"/>
            <w:bookmarkEnd w:id="3"/>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копії документів про освіту з додатками, науковий ступінь, вчене звання</w:t>
            </w:r>
            <w:bookmarkStart w:id="4" w:name="n27"/>
            <w:bookmarkEnd w:id="4"/>
            <w:r w:rsidRPr="006E158A">
              <w:t>;</w:t>
            </w:r>
          </w:p>
          <w:p w:rsidR="00110B50" w:rsidRPr="006E158A" w:rsidRDefault="00110B50" w:rsidP="00110B50">
            <w:pPr>
              <w:pStyle w:val="rvps2"/>
              <w:numPr>
                <w:ilvl w:val="0"/>
                <w:numId w:val="7"/>
              </w:numPr>
              <w:shd w:val="clear" w:color="auto" w:fill="FFFFFF"/>
              <w:tabs>
                <w:tab w:val="left" w:pos="885"/>
              </w:tabs>
              <w:spacing w:before="0" w:beforeAutospacing="0" w:after="0" w:afterAutospacing="0"/>
              <w:ind w:left="284" w:right="282" w:firstLine="304"/>
              <w:jc w:val="both"/>
            </w:pPr>
            <w:r w:rsidRPr="006E158A">
              <w:t>копія трудової книжки (за наявності);</w:t>
            </w:r>
          </w:p>
          <w:p w:rsidR="00110B50" w:rsidRPr="006E158A" w:rsidRDefault="00110B50" w:rsidP="00110B50">
            <w:pPr>
              <w:pStyle w:val="rvps2"/>
              <w:numPr>
                <w:ilvl w:val="0"/>
                <w:numId w:val="7"/>
              </w:numPr>
              <w:shd w:val="clear" w:color="auto" w:fill="FFFFFF"/>
              <w:tabs>
                <w:tab w:val="left" w:pos="567"/>
                <w:tab w:val="left" w:pos="885"/>
                <w:tab w:val="left" w:pos="1452"/>
              </w:tabs>
              <w:spacing w:before="0" w:beforeAutospacing="0" w:after="0" w:afterAutospacing="0"/>
              <w:ind w:left="284" w:right="282" w:firstLine="304"/>
              <w:jc w:val="both"/>
            </w:pPr>
            <w:r w:rsidRPr="006E158A">
              <w:lastRenderedPageBreak/>
              <w:t>завірена в установленому порядку копія довідки про результати проведення перевірки відповідно до  </w:t>
            </w:r>
            <w:hyperlink r:id="rId5" w:tgtFrame="_blank" w:history="1">
              <w:r w:rsidRPr="006E158A">
                <w:rPr>
                  <w:rStyle w:val="a3"/>
                </w:rPr>
                <w:t>Закону України</w:t>
              </w:r>
            </w:hyperlink>
            <w:r w:rsidRPr="006E158A">
              <w:t>  «Про очищення влади» (за наявності);</w:t>
            </w:r>
          </w:p>
          <w:p w:rsidR="00110B50" w:rsidRPr="006E158A" w:rsidRDefault="00110B50" w:rsidP="00110B50">
            <w:pPr>
              <w:pStyle w:val="rvps2"/>
              <w:numPr>
                <w:ilvl w:val="0"/>
                <w:numId w:val="7"/>
              </w:numPr>
              <w:shd w:val="clear" w:color="auto" w:fill="FFFFFF"/>
              <w:tabs>
                <w:tab w:val="left" w:pos="567"/>
                <w:tab w:val="left" w:pos="851"/>
                <w:tab w:val="left" w:pos="885"/>
              </w:tabs>
              <w:spacing w:before="0" w:beforeAutospacing="0" w:after="0" w:afterAutospacing="0"/>
              <w:ind w:left="284" w:right="282" w:firstLine="304"/>
              <w:jc w:val="both"/>
            </w:pPr>
            <w:r w:rsidRPr="006E158A">
              <w:rPr>
                <w:shd w:val="clear" w:color="auto" w:fill="FFFFFF"/>
              </w:rPr>
              <w:t>підтвердження подання декларації особи, уповноваженої на виконання функцій держави або місцевого самоврядування, за минулий рік;</w:t>
            </w:r>
          </w:p>
          <w:p w:rsidR="00110B50" w:rsidRPr="006E158A" w:rsidRDefault="00110B50" w:rsidP="00110B50">
            <w:pPr>
              <w:pStyle w:val="rvps2"/>
              <w:numPr>
                <w:ilvl w:val="0"/>
                <w:numId w:val="7"/>
              </w:numPr>
              <w:shd w:val="clear" w:color="auto" w:fill="FFFFFF"/>
              <w:tabs>
                <w:tab w:val="left" w:pos="567"/>
                <w:tab w:val="left" w:pos="885"/>
                <w:tab w:val="left" w:pos="1027"/>
              </w:tabs>
              <w:spacing w:before="0" w:beforeAutospacing="0" w:after="0" w:afterAutospacing="0"/>
              <w:ind w:left="284" w:right="282" w:firstLine="304"/>
              <w:jc w:val="both"/>
            </w:pPr>
            <w:r w:rsidRPr="006E158A">
              <w:rPr>
                <w:shd w:val="clear" w:color="auto" w:fill="FFFFFF"/>
              </w:rPr>
              <w:t>державний сертифікат про рівень володіння державною мовою (за наявності).</w:t>
            </w:r>
          </w:p>
          <w:p w:rsidR="00110B50" w:rsidRDefault="00110B50" w:rsidP="00110B50">
            <w:pPr>
              <w:pStyle w:val="rvps2"/>
              <w:numPr>
                <w:ilvl w:val="0"/>
                <w:numId w:val="7"/>
              </w:numPr>
              <w:shd w:val="clear" w:color="auto" w:fill="FFFFFF"/>
              <w:tabs>
                <w:tab w:val="left" w:pos="567"/>
                <w:tab w:val="left" w:pos="885"/>
                <w:tab w:val="left" w:pos="1027"/>
              </w:tabs>
              <w:spacing w:before="0" w:beforeAutospacing="0" w:after="0" w:afterAutospacing="0"/>
              <w:ind w:left="284" w:right="284" w:firstLine="306"/>
              <w:jc w:val="both"/>
            </w:pPr>
            <w:r w:rsidRPr="006E158A">
              <w:t>Довідку про допуск до державної таємниці (у разі його наявності).</w:t>
            </w:r>
          </w:p>
          <w:p w:rsidR="00981DD6" w:rsidRPr="006E158A" w:rsidRDefault="00981DD6" w:rsidP="00981DD6">
            <w:pPr>
              <w:pStyle w:val="rvps2"/>
              <w:shd w:val="clear" w:color="auto" w:fill="FFFFFF"/>
              <w:tabs>
                <w:tab w:val="left" w:pos="567"/>
                <w:tab w:val="left" w:pos="885"/>
                <w:tab w:val="left" w:pos="1027"/>
              </w:tabs>
              <w:spacing w:before="0" w:beforeAutospacing="0" w:after="0" w:afterAutospacing="0"/>
              <w:ind w:left="590" w:right="284"/>
              <w:jc w:val="both"/>
            </w:pPr>
          </w:p>
          <w:p w:rsidR="009474CA" w:rsidRPr="006E158A" w:rsidRDefault="00110B50" w:rsidP="00110B50">
            <w:pPr>
              <w:pStyle w:val="rvps2"/>
              <w:shd w:val="clear" w:color="auto" w:fill="FFFFFF"/>
              <w:tabs>
                <w:tab w:val="left" w:pos="567"/>
                <w:tab w:val="left" w:pos="851"/>
              </w:tabs>
              <w:spacing w:before="0" w:beforeAutospacing="0" w:after="0" w:afterAutospacing="0"/>
              <w:ind w:left="284" w:right="284" w:firstLine="306"/>
              <w:jc w:val="both"/>
              <w:rPr>
                <w:b/>
                <w:bCs/>
              </w:rPr>
            </w:pPr>
            <w:r w:rsidRPr="006E158A">
              <w:t xml:space="preserve">Документи приймаються до </w:t>
            </w:r>
            <w:r w:rsidR="0039161F">
              <w:rPr>
                <w:b/>
              </w:rPr>
              <w:t>05</w:t>
            </w:r>
            <w:r w:rsidR="009474CA" w:rsidRPr="006E158A">
              <w:rPr>
                <w:b/>
              </w:rPr>
              <w:t xml:space="preserve"> </w:t>
            </w:r>
            <w:r w:rsidR="0039161F">
              <w:rPr>
                <w:b/>
              </w:rPr>
              <w:t>жовтня</w:t>
            </w:r>
            <w:bookmarkStart w:id="5" w:name="_GoBack"/>
            <w:bookmarkEnd w:id="5"/>
            <w:r w:rsidRPr="006E158A">
              <w:t xml:space="preserve"> </w:t>
            </w:r>
            <w:r w:rsidRPr="006E158A">
              <w:rPr>
                <w:b/>
                <w:bCs/>
              </w:rPr>
              <w:t>202</w:t>
            </w:r>
            <w:r w:rsidR="009474CA" w:rsidRPr="006E158A">
              <w:rPr>
                <w:b/>
                <w:bCs/>
              </w:rPr>
              <w:t>5</w:t>
            </w:r>
            <w:r w:rsidRPr="006E158A">
              <w:rPr>
                <w:b/>
                <w:bCs/>
              </w:rPr>
              <w:t xml:space="preserve"> року</w:t>
            </w:r>
            <w:r w:rsidRPr="006E158A">
              <w:t xml:space="preserve"> на </w:t>
            </w:r>
            <w:r w:rsidRPr="006E158A">
              <w:rPr>
                <w:b/>
                <w:bCs/>
              </w:rPr>
              <w:t>електронну адресу:</w:t>
            </w:r>
          </w:p>
          <w:p w:rsidR="00110B50" w:rsidRPr="006E158A" w:rsidRDefault="00110B50" w:rsidP="00110B50">
            <w:pPr>
              <w:pStyle w:val="rvps2"/>
              <w:shd w:val="clear" w:color="auto" w:fill="FFFFFF"/>
              <w:tabs>
                <w:tab w:val="left" w:pos="567"/>
                <w:tab w:val="left" w:pos="851"/>
              </w:tabs>
              <w:spacing w:before="0" w:beforeAutospacing="0" w:after="0" w:afterAutospacing="0"/>
              <w:ind w:left="284" w:right="284" w:firstLine="306"/>
              <w:jc w:val="both"/>
              <w:rPr>
                <w:b/>
              </w:rPr>
            </w:pPr>
            <w:r w:rsidRPr="006E158A">
              <w:rPr>
                <w:b/>
              </w:rPr>
              <w:t>kadry_sp@oblprok.lviv.ua</w:t>
            </w:r>
            <w:r w:rsidRPr="006E158A">
              <w:t xml:space="preserve"> рекомендований розмір файлу не повинен перевищувати </w:t>
            </w:r>
            <w:r w:rsidRPr="006E158A">
              <w:rPr>
                <w:b/>
              </w:rPr>
              <w:t>10 МБ</w:t>
            </w:r>
          </w:p>
          <w:p w:rsidR="009474CA" w:rsidRPr="006E158A" w:rsidRDefault="009474CA" w:rsidP="00110B50">
            <w:pPr>
              <w:pStyle w:val="rvps2"/>
              <w:shd w:val="clear" w:color="auto" w:fill="FFFFFF"/>
              <w:tabs>
                <w:tab w:val="left" w:pos="567"/>
                <w:tab w:val="left" w:pos="851"/>
              </w:tabs>
              <w:spacing w:before="0" w:beforeAutospacing="0" w:after="0" w:afterAutospacing="0"/>
              <w:ind w:left="284" w:right="284" w:firstLine="306"/>
              <w:jc w:val="both"/>
            </w:pPr>
          </w:p>
          <w:p w:rsidR="00110B50" w:rsidRPr="006E158A" w:rsidRDefault="00110B50" w:rsidP="00110B50">
            <w:pPr>
              <w:pStyle w:val="rvps2"/>
              <w:shd w:val="clear" w:color="auto" w:fill="FFFFFF"/>
              <w:tabs>
                <w:tab w:val="left" w:pos="567"/>
                <w:tab w:val="left" w:pos="851"/>
              </w:tabs>
              <w:spacing w:before="0" w:beforeAutospacing="0" w:after="0" w:afterAutospacing="0"/>
              <w:ind w:left="284" w:right="284" w:firstLine="306"/>
              <w:jc w:val="both"/>
              <w:rPr>
                <w:b/>
                <w:bCs/>
              </w:rPr>
            </w:pPr>
            <w:r w:rsidRPr="006E158A">
              <w:t xml:space="preserve">або </w:t>
            </w:r>
            <w:r w:rsidRPr="006E158A">
              <w:rPr>
                <w:bCs/>
              </w:rPr>
              <w:t>безпосередньо у відділ кадрової роботи та державної служби</w:t>
            </w:r>
            <w:r w:rsidRPr="006E158A">
              <w:t xml:space="preserve"> Львівської обласної прокуратури за адресою: </w:t>
            </w:r>
            <w:r w:rsidRPr="006E158A">
              <w:rPr>
                <w:b/>
                <w:bCs/>
              </w:rPr>
              <w:t>проспект Шевченка 17-19, м. Львів</w:t>
            </w:r>
          </w:p>
          <w:p w:rsidR="009474CA" w:rsidRPr="006E158A" w:rsidRDefault="009474CA" w:rsidP="00110B50">
            <w:pPr>
              <w:pStyle w:val="rvps2"/>
              <w:shd w:val="clear" w:color="auto" w:fill="FFFFFF"/>
              <w:tabs>
                <w:tab w:val="left" w:pos="567"/>
                <w:tab w:val="left" w:pos="851"/>
              </w:tabs>
              <w:spacing w:before="0" w:beforeAutospacing="0" w:after="0" w:afterAutospacing="0"/>
              <w:ind w:left="284" w:right="284" w:firstLine="306"/>
              <w:jc w:val="both"/>
            </w:pPr>
          </w:p>
        </w:tc>
      </w:tr>
      <w:tr w:rsidR="00110B50" w:rsidRPr="00314D12" w:rsidTr="00631106">
        <w:trPr>
          <w:trHeight w:val="1294"/>
        </w:trPr>
        <w:tc>
          <w:tcPr>
            <w:tcW w:w="4784" w:type="dxa"/>
            <w:gridSpan w:val="4"/>
            <w:tcBorders>
              <w:top w:val="single" w:sz="2" w:space="0" w:color="auto"/>
              <w:left w:val="single" w:sz="2" w:space="0" w:color="auto"/>
              <w:bottom w:val="single" w:sz="2" w:space="0" w:color="auto"/>
              <w:right w:val="single" w:sz="2" w:space="0" w:color="auto"/>
            </w:tcBorders>
            <w:shd w:val="clear" w:color="auto" w:fill="auto"/>
            <w:hideMark/>
          </w:tcPr>
          <w:p w:rsidR="00110B50" w:rsidRPr="00FD4558" w:rsidRDefault="00110B50" w:rsidP="00110B50">
            <w:pPr>
              <w:spacing w:before="150" w:after="150" w:line="240" w:lineRule="auto"/>
              <w:rPr>
                <w:rFonts w:ascii="Times New Roman" w:eastAsia="Times New Roman" w:hAnsi="Times New Roman" w:cs="Times New Roman"/>
                <w:sz w:val="24"/>
                <w:szCs w:val="24"/>
              </w:rPr>
            </w:pPr>
            <w:r w:rsidRPr="00FD4558">
              <w:rPr>
                <w:rStyle w:val="rvts0"/>
                <w:rFonts w:ascii="Times New Roman" w:hAnsi="Times New Roman" w:cs="Times New Roman"/>
                <w:sz w:val="24"/>
                <w:szCs w:val="24"/>
              </w:rPr>
              <w:lastRenderedPageBreak/>
              <w:t xml:space="preserve">Прізвище, ім’я та по батькові, номер телефону та адреса електронної пошти особи, яка надає додаткову інформацію з питань </w:t>
            </w:r>
            <w:r>
              <w:rPr>
                <w:rStyle w:val="rvts0"/>
                <w:rFonts w:ascii="Times New Roman" w:hAnsi="Times New Roman" w:cs="Times New Roman"/>
                <w:sz w:val="24"/>
                <w:szCs w:val="24"/>
              </w:rPr>
              <w:t>добору персоналу</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pStyle w:val="a5"/>
              <w:spacing w:before="0" w:beforeAutospacing="0" w:after="0" w:afterAutospacing="0"/>
              <w:ind w:left="284"/>
              <w:jc w:val="both"/>
              <w:rPr>
                <w:lang w:val="uk-UA"/>
              </w:rPr>
            </w:pPr>
            <w:r w:rsidRPr="006E158A">
              <w:rPr>
                <w:lang w:val="uk-UA"/>
              </w:rPr>
              <w:t>Бойко Ольга Володимирівна</w:t>
            </w:r>
          </w:p>
          <w:p w:rsidR="00110B50" w:rsidRPr="006E158A" w:rsidRDefault="00110B50" w:rsidP="00110B50">
            <w:pPr>
              <w:pStyle w:val="a5"/>
              <w:spacing w:before="0" w:beforeAutospacing="0" w:after="0" w:afterAutospacing="0"/>
              <w:ind w:left="147"/>
              <w:jc w:val="both"/>
              <w:rPr>
                <w:color w:val="000000"/>
                <w:lang w:val="uk-UA"/>
              </w:rPr>
            </w:pPr>
          </w:p>
          <w:p w:rsidR="00110B50" w:rsidRPr="006E158A" w:rsidRDefault="00110B50" w:rsidP="00110B50">
            <w:pPr>
              <w:pStyle w:val="a5"/>
              <w:spacing w:before="0" w:beforeAutospacing="0" w:after="0" w:afterAutospacing="0"/>
              <w:ind w:left="147"/>
              <w:jc w:val="both"/>
              <w:rPr>
                <w:lang w:val="uk-UA"/>
              </w:rPr>
            </w:pPr>
            <w:r w:rsidRPr="006E158A">
              <w:rPr>
                <w:color w:val="000000"/>
                <w:lang w:val="uk-UA"/>
              </w:rPr>
              <w:t>(032) 235-83-55</w:t>
            </w:r>
          </w:p>
          <w:p w:rsidR="00110B50" w:rsidRPr="006E158A" w:rsidRDefault="00110B50" w:rsidP="00110B50">
            <w:pPr>
              <w:spacing w:before="150" w:after="150" w:line="240" w:lineRule="auto"/>
              <w:ind w:left="147"/>
              <w:rPr>
                <w:rFonts w:ascii="Times New Roman" w:eastAsia="Times New Roman" w:hAnsi="Times New Roman" w:cs="Times New Roman"/>
                <w:sz w:val="24"/>
                <w:szCs w:val="24"/>
              </w:rPr>
            </w:pPr>
            <w:r w:rsidRPr="006E158A">
              <w:rPr>
                <w:rFonts w:ascii="Times New Roman" w:hAnsi="Times New Roman" w:cs="Times New Roman"/>
                <w:b/>
                <w:sz w:val="24"/>
                <w:szCs w:val="24"/>
              </w:rPr>
              <w:t>kadry_sp@oblprok.lviv.ua</w:t>
            </w:r>
          </w:p>
        </w:tc>
      </w:tr>
      <w:tr w:rsidR="00110B50" w:rsidRPr="00314D12" w:rsidTr="00E64125">
        <w:tc>
          <w:tcPr>
            <w:tcW w:w="9782" w:type="dxa"/>
            <w:gridSpan w:val="5"/>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spacing w:before="150" w:after="150" w:line="240" w:lineRule="auto"/>
              <w:jc w:val="center"/>
              <w:rPr>
                <w:rFonts w:ascii="Times New Roman" w:eastAsia="Times New Roman" w:hAnsi="Times New Roman" w:cs="Times New Roman"/>
                <w:sz w:val="24"/>
                <w:szCs w:val="24"/>
              </w:rPr>
            </w:pPr>
            <w:r w:rsidRPr="006E158A">
              <w:rPr>
                <w:rFonts w:ascii="Times New Roman" w:eastAsia="Times New Roman" w:hAnsi="Times New Roman" w:cs="Times New Roman"/>
                <w:sz w:val="24"/>
                <w:szCs w:val="24"/>
              </w:rPr>
              <w:t>Кваліфікаційні вимоги</w:t>
            </w:r>
          </w:p>
        </w:tc>
      </w:tr>
      <w:tr w:rsidR="00110B50" w:rsidRPr="00314D12" w:rsidTr="00E64125">
        <w:tc>
          <w:tcPr>
            <w:tcW w:w="588"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1.</w:t>
            </w:r>
          </w:p>
        </w:tc>
        <w:tc>
          <w:tcPr>
            <w:tcW w:w="4196"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Освіта</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tabs>
                <w:tab w:val="left" w:pos="480"/>
              </w:tabs>
              <w:ind w:left="177" w:right="142"/>
              <w:jc w:val="both"/>
              <w:rPr>
                <w:rFonts w:ascii="Times New Roman" w:hAnsi="Times New Roman" w:cs="Times New Roman"/>
                <w:sz w:val="24"/>
                <w:szCs w:val="24"/>
              </w:rPr>
            </w:pPr>
            <w:r w:rsidRPr="006E158A">
              <w:rPr>
                <w:rFonts w:ascii="Times New Roman" w:hAnsi="Times New Roman" w:cs="Times New Roman"/>
                <w:sz w:val="24"/>
                <w:szCs w:val="24"/>
                <w:shd w:val="clear" w:color="auto" w:fill="FFFFFF"/>
              </w:rPr>
              <w:t>вища</w:t>
            </w:r>
            <w:r w:rsidRPr="006E158A">
              <w:rPr>
                <w:rFonts w:ascii="Times New Roman" w:hAnsi="Times New Roman" w:cs="Times New Roman"/>
                <w:sz w:val="24"/>
                <w:szCs w:val="24"/>
              </w:rPr>
              <w:t xml:space="preserve"> освіта</w:t>
            </w:r>
            <w:r w:rsidRPr="006E158A">
              <w:rPr>
                <w:rFonts w:ascii="Times New Roman" w:hAnsi="Times New Roman" w:cs="Times New Roman"/>
                <w:sz w:val="24"/>
                <w:szCs w:val="24"/>
                <w:shd w:val="clear" w:color="auto" w:fill="FFFFFF"/>
              </w:rPr>
              <w:t xml:space="preserve"> за освітнім ступенем не нижче магістра </w:t>
            </w:r>
          </w:p>
        </w:tc>
      </w:tr>
      <w:tr w:rsidR="00110B50" w:rsidRPr="00314D12" w:rsidTr="00C52380">
        <w:trPr>
          <w:trHeight w:val="1894"/>
        </w:trPr>
        <w:tc>
          <w:tcPr>
            <w:tcW w:w="588"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jc w:val="center"/>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2.</w:t>
            </w:r>
          </w:p>
        </w:tc>
        <w:tc>
          <w:tcPr>
            <w:tcW w:w="4196"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Досвід роботи</w:t>
            </w:r>
            <w:r>
              <w:rPr>
                <w:rFonts w:ascii="Times New Roman" w:eastAsia="Times New Roman" w:hAnsi="Times New Roman" w:cs="Times New Roman"/>
                <w:sz w:val="24"/>
                <w:szCs w:val="24"/>
              </w:rPr>
              <w:t xml:space="preserve"> </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pStyle w:val="a6"/>
              <w:numPr>
                <w:ilvl w:val="0"/>
                <w:numId w:val="5"/>
              </w:numPr>
              <w:ind w:left="177" w:right="142" w:hanging="77"/>
              <w:jc w:val="both"/>
              <w:rPr>
                <w:rFonts w:ascii="Times New Roman" w:hAnsi="Times New Roman" w:cs="Times New Roman"/>
                <w:sz w:val="24"/>
                <w:szCs w:val="24"/>
              </w:rPr>
            </w:pPr>
            <w:r w:rsidRPr="006E158A">
              <w:rPr>
                <w:rFonts w:ascii="Times New Roman" w:hAnsi="Times New Roman" w:cs="Times New Roman"/>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p w:rsidR="00110B50" w:rsidRPr="006E158A" w:rsidRDefault="00110B50" w:rsidP="00110B50">
            <w:pPr>
              <w:pStyle w:val="a6"/>
              <w:numPr>
                <w:ilvl w:val="0"/>
                <w:numId w:val="5"/>
              </w:numPr>
              <w:ind w:left="177" w:right="142" w:hanging="77"/>
              <w:jc w:val="both"/>
              <w:rPr>
                <w:rFonts w:ascii="Times New Roman" w:hAnsi="Times New Roman" w:cs="Times New Roman"/>
                <w:sz w:val="24"/>
                <w:szCs w:val="24"/>
              </w:rPr>
            </w:pPr>
            <w:r w:rsidRPr="006E158A">
              <w:rPr>
                <w:rFonts w:ascii="Times New Roman" w:hAnsi="Times New Roman" w:cs="Times New Roman"/>
                <w:sz w:val="24"/>
                <w:szCs w:val="24"/>
              </w:rPr>
              <w:t>досвід роботи у сфері охорони державної таємниці не менше 1 року.</w:t>
            </w:r>
          </w:p>
        </w:tc>
      </w:tr>
      <w:tr w:rsidR="00110B50" w:rsidRPr="00314D12" w:rsidTr="00E64125">
        <w:trPr>
          <w:trHeight w:val="690"/>
        </w:trPr>
        <w:tc>
          <w:tcPr>
            <w:tcW w:w="588"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314D12">
              <w:rPr>
                <w:rFonts w:ascii="Times New Roman" w:eastAsia="Times New Roman" w:hAnsi="Times New Roman" w:cs="Times New Roman"/>
                <w:sz w:val="24"/>
                <w:szCs w:val="24"/>
              </w:rPr>
              <w:t>.</w:t>
            </w:r>
          </w:p>
        </w:tc>
        <w:tc>
          <w:tcPr>
            <w:tcW w:w="4196" w:type="dxa"/>
            <w:gridSpan w:val="2"/>
            <w:tcBorders>
              <w:top w:val="single" w:sz="2" w:space="0" w:color="auto"/>
              <w:left w:val="single" w:sz="2" w:space="0" w:color="auto"/>
              <w:bottom w:val="single" w:sz="2" w:space="0" w:color="auto"/>
              <w:right w:val="single" w:sz="2" w:space="0" w:color="auto"/>
            </w:tcBorders>
            <w:shd w:val="clear" w:color="auto" w:fill="auto"/>
            <w:hideMark/>
          </w:tcPr>
          <w:p w:rsidR="00110B50" w:rsidRPr="00314D12" w:rsidRDefault="00110B50" w:rsidP="00110B50">
            <w:pPr>
              <w:spacing w:before="150" w:after="150" w:line="240" w:lineRule="auto"/>
              <w:rPr>
                <w:rFonts w:ascii="Times New Roman" w:eastAsia="Times New Roman" w:hAnsi="Times New Roman" w:cs="Times New Roman"/>
                <w:sz w:val="24"/>
                <w:szCs w:val="24"/>
              </w:rPr>
            </w:pPr>
            <w:r w:rsidRPr="00314D12">
              <w:rPr>
                <w:rFonts w:ascii="Times New Roman" w:eastAsia="Times New Roman" w:hAnsi="Times New Roman" w:cs="Times New Roman"/>
                <w:sz w:val="24"/>
                <w:szCs w:val="24"/>
              </w:rPr>
              <w:t>Володіння державною мовою</w:t>
            </w:r>
          </w:p>
        </w:tc>
        <w:tc>
          <w:tcPr>
            <w:tcW w:w="4998" w:type="dxa"/>
            <w:tcBorders>
              <w:top w:val="single" w:sz="2" w:space="0" w:color="auto"/>
              <w:left w:val="single" w:sz="2" w:space="0" w:color="auto"/>
              <w:bottom w:val="single" w:sz="2" w:space="0" w:color="auto"/>
              <w:right w:val="single" w:sz="2" w:space="0" w:color="auto"/>
            </w:tcBorders>
            <w:shd w:val="clear" w:color="auto" w:fill="auto"/>
            <w:hideMark/>
          </w:tcPr>
          <w:p w:rsidR="00110B50" w:rsidRPr="006E158A" w:rsidRDefault="00110B50" w:rsidP="00110B50">
            <w:pPr>
              <w:spacing w:before="150" w:after="150" w:line="240" w:lineRule="auto"/>
              <w:ind w:left="147" w:right="135"/>
              <w:rPr>
                <w:rFonts w:ascii="Times New Roman" w:eastAsia="Times New Roman" w:hAnsi="Times New Roman" w:cs="Times New Roman"/>
                <w:sz w:val="24"/>
                <w:szCs w:val="24"/>
              </w:rPr>
            </w:pPr>
            <w:r w:rsidRPr="006E158A">
              <w:rPr>
                <w:rFonts w:ascii="Times New Roman" w:eastAsia="Times New Roman" w:hAnsi="Times New Roman" w:cs="Times New Roman"/>
                <w:sz w:val="24"/>
                <w:szCs w:val="24"/>
              </w:rPr>
              <w:t>вільне володіння державною мовою</w:t>
            </w:r>
          </w:p>
        </w:tc>
      </w:tr>
      <w:tr w:rsidR="00110B50"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782" w:type="dxa"/>
            <w:gridSpan w:val="5"/>
            <w:shd w:val="clear" w:color="auto" w:fill="auto"/>
            <w:hideMark/>
          </w:tcPr>
          <w:p w:rsidR="00110B50" w:rsidRDefault="00110B50" w:rsidP="00110B50">
            <w:pPr>
              <w:pStyle w:val="rvps12"/>
              <w:spacing w:before="150" w:beforeAutospacing="0" w:after="150" w:afterAutospacing="0"/>
              <w:jc w:val="center"/>
            </w:pPr>
            <w:r>
              <w:t>Вимоги до компетентності</w:t>
            </w:r>
          </w:p>
        </w:tc>
      </w:tr>
      <w:tr w:rsidR="00110B50"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4518" w:type="dxa"/>
            <w:gridSpan w:val="3"/>
            <w:shd w:val="clear" w:color="auto" w:fill="auto"/>
            <w:hideMark/>
          </w:tcPr>
          <w:p w:rsidR="00110B50" w:rsidRDefault="00110B50" w:rsidP="00110B50">
            <w:pPr>
              <w:pStyle w:val="rvps12"/>
              <w:spacing w:before="150" w:beforeAutospacing="0" w:after="150" w:afterAutospacing="0"/>
              <w:jc w:val="center"/>
            </w:pPr>
            <w:r>
              <w:t>Вимога</w:t>
            </w:r>
          </w:p>
        </w:tc>
        <w:tc>
          <w:tcPr>
            <w:tcW w:w="5264" w:type="dxa"/>
            <w:gridSpan w:val="2"/>
            <w:shd w:val="clear" w:color="auto" w:fill="auto"/>
            <w:hideMark/>
          </w:tcPr>
          <w:p w:rsidR="00110B50" w:rsidRDefault="00110B50" w:rsidP="00110B50">
            <w:pPr>
              <w:pStyle w:val="rvps12"/>
              <w:spacing w:before="150" w:beforeAutospacing="0" w:after="150" w:afterAutospacing="0"/>
              <w:jc w:val="center"/>
            </w:pPr>
            <w:r>
              <w:t>Компоненти вимоги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Pr="00085B81" w:rsidRDefault="00110B50" w:rsidP="00110B50">
            <w:pPr>
              <w:pStyle w:val="rvps12"/>
              <w:spacing w:before="150" w:beforeAutospacing="0" w:after="150" w:afterAutospacing="0"/>
              <w:jc w:val="center"/>
            </w:pPr>
            <w:r>
              <w:lastRenderedPageBreak/>
              <w:t>1</w:t>
            </w:r>
          </w:p>
        </w:tc>
        <w:tc>
          <w:tcPr>
            <w:tcW w:w="3938" w:type="dxa"/>
            <w:gridSpan w:val="2"/>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Прийняття ефективних рішень</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здатність приймати вчасні та виважені рішення;</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аналіз альтернатив;</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спроможність іти на виважений ризик;</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автономність та ініціативність щодо пропозицій і рішень</w:t>
            </w:r>
          </w:p>
        </w:tc>
      </w:tr>
      <w:tr w:rsidR="00110B50" w:rsidRPr="00085B81" w:rsidTr="0073386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2</w:t>
            </w:r>
          </w:p>
        </w:tc>
        <w:tc>
          <w:tcPr>
            <w:tcW w:w="3938" w:type="dxa"/>
            <w:gridSpan w:val="2"/>
            <w:tcBorders>
              <w:bottom w:val="single" w:sz="6" w:space="0" w:color="000000"/>
            </w:tcBorders>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організацією роботи</w:t>
            </w:r>
          </w:p>
        </w:tc>
        <w:tc>
          <w:tcPr>
            <w:tcW w:w="5264" w:type="dxa"/>
            <w:gridSpan w:val="2"/>
            <w:tcBorders>
              <w:bottom w:val="single" w:sz="6" w:space="0" w:color="000000"/>
            </w:tcBorders>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чітке бачення цілі;</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ефективне управління ресурсами;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чітке планування реалізації;</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ефективне формування та управління процесами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3</w:t>
            </w:r>
          </w:p>
        </w:tc>
        <w:tc>
          <w:tcPr>
            <w:tcW w:w="3938" w:type="dxa"/>
            <w:gridSpan w:val="2"/>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Управління персоналом</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делегування та управління результатами;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управління мотивацією;</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наставництво та розвиток талантів;</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стимулювання командної роботи та співробітництва</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4</w:t>
            </w:r>
          </w:p>
        </w:tc>
        <w:tc>
          <w:tcPr>
            <w:tcW w:w="3938" w:type="dxa"/>
            <w:gridSpan w:val="2"/>
          </w:tcPr>
          <w:p w:rsidR="00110B50" w:rsidRPr="00893995" w:rsidRDefault="00110B50" w:rsidP="00110B50">
            <w:pPr>
              <w:pBdr>
                <w:top w:val="nil"/>
                <w:left w:val="nil"/>
                <w:bottom w:val="nil"/>
                <w:right w:val="nil"/>
                <w:between w:val="nil"/>
              </w:pBdr>
              <w:ind w:left="176" w:right="106"/>
              <w:rPr>
                <w:rFonts w:ascii="Times New Roman" w:hAnsi="Times New Roman" w:cs="Times New Roman"/>
                <w:color w:val="000000"/>
                <w:sz w:val="24"/>
                <w:szCs w:val="24"/>
              </w:rPr>
            </w:pPr>
            <w:r w:rsidRPr="00893995">
              <w:rPr>
                <w:rFonts w:ascii="Times New Roman" w:hAnsi="Times New Roman" w:cs="Times New Roman"/>
                <w:color w:val="000000"/>
                <w:sz w:val="24"/>
                <w:szCs w:val="24"/>
              </w:rPr>
              <w:t>Відповідальність</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усвідомлення важливості якісного виконання своїх посадових обов'язків з дотриманням строків та встановлених процедур;</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брати на себе зобов’язання, чітко їх дотримуватись і виконувати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5</w:t>
            </w:r>
          </w:p>
        </w:tc>
        <w:tc>
          <w:tcPr>
            <w:tcW w:w="3938" w:type="dxa"/>
            <w:gridSpan w:val="2"/>
          </w:tcPr>
          <w:p w:rsidR="00110B50" w:rsidRDefault="00110B50" w:rsidP="00110B50">
            <w:pPr>
              <w:pBdr>
                <w:top w:val="nil"/>
                <w:left w:val="nil"/>
                <w:bottom w:val="nil"/>
                <w:right w:val="nil"/>
                <w:between w:val="nil"/>
              </w:pBdr>
              <w:tabs>
                <w:tab w:val="left" w:pos="1903"/>
              </w:tabs>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Ефективність аналізу та висновків</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узагальнювати інформацію, у тому числі з урахуванням гендерної статистики;</w:t>
            </w:r>
          </w:p>
          <w:p w:rsidR="00110B50" w:rsidRPr="009474CA" w:rsidRDefault="00110B50" w:rsidP="00110B50">
            <w:pPr>
              <w:widowControl w:val="0"/>
              <w:numPr>
                <w:ilvl w:val="0"/>
                <w:numId w:val="3"/>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здатність встановлювати логічні взаємозв’язки;</w:t>
            </w:r>
          </w:p>
          <w:p w:rsidR="00110B50" w:rsidRPr="00110B50" w:rsidRDefault="00110B50" w:rsidP="00110B50">
            <w:pPr>
              <w:widowControl w:val="0"/>
              <w:numPr>
                <w:ilvl w:val="0"/>
                <w:numId w:val="3"/>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color w:val="FF0000"/>
                <w:sz w:val="24"/>
                <w:szCs w:val="24"/>
              </w:rPr>
            </w:pPr>
            <w:r w:rsidRPr="009474CA">
              <w:rPr>
                <w:rFonts w:ascii="Times New Roman" w:eastAsia="Times New Roman" w:hAnsi="Times New Roman" w:cs="Times New Roman"/>
                <w:sz w:val="24"/>
                <w:szCs w:val="24"/>
              </w:rPr>
              <w:t xml:space="preserve"> здатність робити коректні висновки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6</w:t>
            </w:r>
          </w:p>
        </w:tc>
        <w:tc>
          <w:tcPr>
            <w:tcW w:w="3938" w:type="dxa"/>
            <w:gridSpan w:val="2"/>
          </w:tcPr>
          <w:p w:rsidR="00110B50" w:rsidRDefault="00110B50" w:rsidP="00110B50">
            <w:pPr>
              <w:pBdr>
                <w:top w:val="nil"/>
                <w:left w:val="nil"/>
                <w:bottom w:val="nil"/>
                <w:right w:val="nil"/>
                <w:between w:val="nil"/>
              </w:pBdr>
              <w:tabs>
                <w:tab w:val="left" w:pos="1867"/>
              </w:tabs>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Уважність до деталей</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здатний помічати окремі елементи та акцентувати увагу на деталях у своїй роботі;</w:t>
            </w:r>
          </w:p>
          <w:p w:rsidR="00110B50" w:rsidRPr="009474CA" w:rsidRDefault="00110B50" w:rsidP="00110B50">
            <w:pPr>
              <w:widowControl w:val="0"/>
              <w:numPr>
                <w:ilvl w:val="0"/>
                <w:numId w:val="3"/>
              </w:numPr>
              <w:pBdr>
                <w:top w:val="nil"/>
                <w:left w:val="nil"/>
                <w:bottom w:val="nil"/>
                <w:right w:val="nil"/>
                <w:between w:val="nil"/>
              </w:pBdr>
              <w:tabs>
                <w:tab w:val="left" w:pos="405"/>
                <w:tab w:val="left" w:pos="406"/>
                <w:tab w:val="left" w:pos="572"/>
                <w:tab w:val="left" w:pos="1560"/>
                <w:tab w:val="left" w:pos="3244"/>
                <w:tab w:val="left" w:pos="4180"/>
                <w:tab w:val="left" w:pos="4826"/>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здатний враховувати деталі при прийнятті рішень</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7</w:t>
            </w:r>
          </w:p>
        </w:tc>
        <w:tc>
          <w:tcPr>
            <w:tcW w:w="3938" w:type="dxa"/>
            <w:gridSpan w:val="2"/>
          </w:tcPr>
          <w:p w:rsidR="00110B50" w:rsidRDefault="00110B50" w:rsidP="00110B50">
            <w:pPr>
              <w:pBdr>
                <w:top w:val="nil"/>
                <w:left w:val="nil"/>
                <w:bottom w:val="nil"/>
                <w:right w:val="nil"/>
                <w:between w:val="nil"/>
              </w:pBdr>
              <w:ind w:left="176" w:right="1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Самоорганізація та самостійність в роботі</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уміння самостійно організовувати свою діяльність та час, визначати пріоритетність виконання завдань, встановлювати черговість їх виконання;</w:t>
            </w:r>
          </w:p>
          <w:p w:rsidR="00110B50" w:rsidRPr="009474CA" w:rsidRDefault="00110B50" w:rsidP="00110B50">
            <w:pPr>
              <w:widowControl w:val="0"/>
              <w:numPr>
                <w:ilvl w:val="0"/>
                <w:numId w:val="3"/>
              </w:numPr>
              <w:pBdr>
                <w:top w:val="nil"/>
                <w:left w:val="nil"/>
                <w:bottom w:val="nil"/>
                <w:right w:val="nil"/>
                <w:between w:val="nil"/>
              </w:pBdr>
              <w:tabs>
                <w:tab w:val="left" w:pos="271"/>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здатність до </w:t>
            </w:r>
            <w:proofErr w:type="spellStart"/>
            <w:r w:rsidRPr="009474CA">
              <w:rPr>
                <w:rFonts w:ascii="Times New Roman" w:eastAsia="Times New Roman" w:hAnsi="Times New Roman" w:cs="Times New Roman"/>
                <w:sz w:val="24"/>
                <w:szCs w:val="24"/>
              </w:rPr>
              <w:t>самомотивації</w:t>
            </w:r>
            <w:proofErr w:type="spellEnd"/>
            <w:r w:rsidRPr="009474CA">
              <w:rPr>
                <w:rFonts w:ascii="Times New Roman" w:eastAsia="Times New Roman" w:hAnsi="Times New Roman" w:cs="Times New Roman"/>
                <w:sz w:val="24"/>
                <w:szCs w:val="24"/>
              </w:rPr>
              <w:t xml:space="preserve"> (самоуправління);</w:t>
            </w:r>
          </w:p>
          <w:p w:rsidR="00110B50" w:rsidRPr="009474CA" w:rsidRDefault="00110B50" w:rsidP="00110B50">
            <w:pPr>
              <w:widowControl w:val="0"/>
              <w:numPr>
                <w:ilvl w:val="0"/>
                <w:numId w:val="3"/>
              </w:numPr>
              <w:pBdr>
                <w:top w:val="nil"/>
                <w:left w:val="nil"/>
                <w:bottom w:val="nil"/>
                <w:right w:val="nil"/>
                <w:between w:val="nil"/>
              </w:pBdr>
              <w:tabs>
                <w:tab w:val="left" w:pos="572"/>
                <w:tab w:val="left" w:pos="1593"/>
                <w:tab w:val="left" w:pos="3212"/>
                <w:tab w:val="left" w:pos="4664"/>
                <w:tab w:val="left" w:pos="5939"/>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вміння самостійно приймати рішення і виконувати завдання у процесі професійної діяльності</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80" w:type="dxa"/>
            <w:shd w:val="clear" w:color="auto" w:fill="auto"/>
          </w:tcPr>
          <w:p w:rsidR="00110B50" w:rsidRDefault="00110B50" w:rsidP="00110B50">
            <w:pPr>
              <w:pStyle w:val="rvps12"/>
              <w:spacing w:before="150" w:beforeAutospacing="0" w:after="150" w:afterAutospacing="0"/>
              <w:jc w:val="center"/>
            </w:pPr>
            <w:r>
              <w:t>8</w:t>
            </w:r>
          </w:p>
        </w:tc>
        <w:tc>
          <w:tcPr>
            <w:tcW w:w="3938" w:type="dxa"/>
            <w:gridSpan w:val="2"/>
          </w:tcPr>
          <w:p w:rsidR="00110B50" w:rsidRDefault="00110B50" w:rsidP="00110B50">
            <w:pPr>
              <w:pBdr>
                <w:top w:val="nil"/>
                <w:left w:val="nil"/>
                <w:bottom w:val="nil"/>
                <w:right w:val="nil"/>
                <w:between w:val="nil"/>
              </w:pBdr>
              <w:ind w:left="176" w:right="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Стресостійкість</w:t>
            </w:r>
          </w:p>
        </w:tc>
        <w:tc>
          <w:tcPr>
            <w:tcW w:w="5264" w:type="dxa"/>
            <w:gridSpan w:val="2"/>
          </w:tcPr>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уміння розуміти та управляти своїми емоціями;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до самоконтролю;</w:t>
            </w:r>
          </w:p>
          <w:p w:rsidR="00110B50" w:rsidRPr="009474CA" w:rsidRDefault="00110B50" w:rsidP="00110B50">
            <w:pPr>
              <w:widowControl w:val="0"/>
              <w:numPr>
                <w:ilvl w:val="0"/>
                <w:numId w:val="3"/>
              </w:numPr>
              <w:pBdr>
                <w:top w:val="nil"/>
                <w:left w:val="nil"/>
                <w:bottom w:val="nil"/>
                <w:right w:val="nil"/>
                <w:between w:val="nil"/>
              </w:pBdr>
              <w:tabs>
                <w:tab w:val="left" w:pos="384"/>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здатність до конструктивного ставлення до зворотного зв’язку, зокрема критики;</w:t>
            </w:r>
          </w:p>
          <w:p w:rsidR="00110B50" w:rsidRPr="009474CA" w:rsidRDefault="00110B50" w:rsidP="00110B50">
            <w:pPr>
              <w:widowControl w:val="0"/>
              <w:numPr>
                <w:ilvl w:val="0"/>
                <w:numId w:val="3"/>
              </w:numPr>
              <w:pBdr>
                <w:top w:val="nil"/>
                <w:left w:val="nil"/>
                <w:bottom w:val="nil"/>
                <w:right w:val="nil"/>
                <w:between w:val="nil"/>
              </w:pBdr>
              <w:tabs>
                <w:tab w:val="left" w:pos="572"/>
              </w:tabs>
              <w:spacing w:after="0" w:line="240" w:lineRule="auto"/>
              <w:ind w:left="178" w:right="272" w:firstLine="1"/>
              <w:jc w:val="both"/>
              <w:rPr>
                <w:rFonts w:ascii="Times New Roman" w:eastAsia="Times New Roman" w:hAnsi="Times New Roman" w:cs="Times New Roman"/>
                <w:sz w:val="24"/>
                <w:szCs w:val="24"/>
              </w:rPr>
            </w:pPr>
            <w:r w:rsidRPr="009474CA">
              <w:rPr>
                <w:rFonts w:ascii="Times New Roman" w:eastAsia="Times New Roman" w:hAnsi="Times New Roman" w:cs="Times New Roman"/>
                <w:sz w:val="24"/>
                <w:szCs w:val="24"/>
              </w:rPr>
              <w:t xml:space="preserve"> оптимізм</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8"/>
        </w:trPr>
        <w:tc>
          <w:tcPr>
            <w:tcW w:w="9782" w:type="dxa"/>
            <w:gridSpan w:val="5"/>
            <w:shd w:val="clear" w:color="auto" w:fill="auto"/>
            <w:hideMark/>
          </w:tcPr>
          <w:p w:rsidR="00110B50" w:rsidRPr="00085B81" w:rsidRDefault="00110B50" w:rsidP="00110B50">
            <w:pPr>
              <w:pStyle w:val="rvps12"/>
              <w:spacing w:before="150" w:beforeAutospacing="0" w:after="150" w:afterAutospacing="0"/>
              <w:jc w:val="center"/>
            </w:pPr>
            <w:r w:rsidRPr="00085B81">
              <w:t>Професійні знання</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9"/>
        </w:trPr>
        <w:tc>
          <w:tcPr>
            <w:tcW w:w="4518" w:type="dxa"/>
            <w:gridSpan w:val="3"/>
            <w:shd w:val="clear" w:color="auto" w:fill="auto"/>
            <w:hideMark/>
          </w:tcPr>
          <w:p w:rsidR="00110B50" w:rsidRPr="00085B81" w:rsidRDefault="00110B50" w:rsidP="00110B50">
            <w:pPr>
              <w:pStyle w:val="rvps12"/>
              <w:spacing w:before="150" w:beforeAutospacing="0" w:after="150" w:afterAutospacing="0"/>
              <w:jc w:val="center"/>
            </w:pPr>
            <w:r w:rsidRPr="00085B81">
              <w:t>Вимога</w:t>
            </w:r>
          </w:p>
        </w:tc>
        <w:tc>
          <w:tcPr>
            <w:tcW w:w="5264" w:type="dxa"/>
            <w:gridSpan w:val="2"/>
            <w:shd w:val="clear" w:color="auto" w:fill="auto"/>
            <w:hideMark/>
          </w:tcPr>
          <w:p w:rsidR="00110B50" w:rsidRPr="00085B81" w:rsidRDefault="00110B50" w:rsidP="00110B50">
            <w:pPr>
              <w:pStyle w:val="rvps12"/>
              <w:spacing w:before="150" w:beforeAutospacing="0" w:after="150" w:afterAutospacing="0"/>
              <w:jc w:val="center"/>
            </w:pPr>
            <w:r w:rsidRPr="00085B81">
              <w:t>Компоненти вимоги</w:t>
            </w:r>
          </w:p>
        </w:tc>
      </w:tr>
      <w:tr w:rsidR="00110B50" w:rsidRPr="00085B81" w:rsidTr="00E641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1"/>
        </w:trPr>
        <w:tc>
          <w:tcPr>
            <w:tcW w:w="580" w:type="dxa"/>
            <w:shd w:val="clear" w:color="auto" w:fill="auto"/>
          </w:tcPr>
          <w:p w:rsidR="00110B50" w:rsidRPr="00085B81" w:rsidRDefault="00110B50" w:rsidP="00110B50">
            <w:pPr>
              <w:pStyle w:val="rvps12"/>
              <w:spacing w:before="150" w:beforeAutospacing="0" w:after="150" w:afterAutospacing="0"/>
              <w:jc w:val="center"/>
            </w:pPr>
            <w:r>
              <w:lastRenderedPageBreak/>
              <w:t>1</w:t>
            </w:r>
          </w:p>
        </w:tc>
        <w:tc>
          <w:tcPr>
            <w:tcW w:w="3938" w:type="dxa"/>
            <w:gridSpan w:val="2"/>
            <w:shd w:val="clear" w:color="auto" w:fill="auto"/>
          </w:tcPr>
          <w:p w:rsidR="00110B50" w:rsidRPr="0081311A" w:rsidRDefault="00110B50" w:rsidP="00110B50">
            <w:pPr>
              <w:pStyle w:val="rvps14"/>
              <w:spacing w:before="0" w:beforeAutospacing="0" w:after="150" w:afterAutospacing="0"/>
            </w:pPr>
            <w:r w:rsidRPr="0081311A">
              <w:t>Знання законодавства</w:t>
            </w:r>
          </w:p>
        </w:tc>
        <w:tc>
          <w:tcPr>
            <w:tcW w:w="5264" w:type="dxa"/>
            <w:gridSpan w:val="2"/>
            <w:shd w:val="clear" w:color="auto" w:fill="auto"/>
          </w:tcPr>
          <w:p w:rsidR="00110B50" w:rsidRPr="009474CA" w:rsidRDefault="00110B50" w:rsidP="00110B50">
            <w:pPr>
              <w:pStyle w:val="rvps14"/>
              <w:spacing w:before="0" w:beforeAutospacing="0" w:after="150" w:afterAutospacing="0"/>
              <w:ind w:left="163"/>
            </w:pPr>
            <w:r w:rsidRPr="009474CA">
              <w:t>Знання:</w:t>
            </w:r>
            <w:r w:rsidRPr="009474CA">
              <w:br/>
            </w:r>
            <w:hyperlink r:id="rId6" w:tgtFrame="_blank" w:history="1">
              <w:r w:rsidRPr="009474CA">
                <w:rPr>
                  <w:rStyle w:val="a3"/>
                  <w:color w:val="auto"/>
                </w:rPr>
                <w:t>Конституції України</w:t>
              </w:r>
            </w:hyperlink>
            <w:r w:rsidRPr="009474CA">
              <w:t>;</w:t>
            </w:r>
            <w:r w:rsidRPr="009474CA">
              <w:br/>
            </w:r>
            <w:hyperlink r:id="rId7" w:tgtFrame="_blank" w:history="1">
              <w:r w:rsidRPr="009474CA">
                <w:rPr>
                  <w:rStyle w:val="a3"/>
                  <w:color w:val="auto"/>
                </w:rPr>
                <w:t>Закону України</w:t>
              </w:r>
            </w:hyperlink>
            <w:r w:rsidRPr="009474CA">
              <w:t> “Про державну службу”;</w:t>
            </w:r>
            <w:r w:rsidRPr="009474CA">
              <w:br/>
            </w:r>
            <w:hyperlink r:id="rId8" w:tgtFrame="_blank" w:history="1">
              <w:r w:rsidRPr="009474CA">
                <w:rPr>
                  <w:rStyle w:val="a3"/>
                  <w:color w:val="auto"/>
                </w:rPr>
                <w:t>Закону України</w:t>
              </w:r>
            </w:hyperlink>
            <w:r w:rsidRPr="009474CA">
              <w:t> “Про запобігання корупції” та іншого законодавства</w:t>
            </w:r>
          </w:p>
        </w:tc>
      </w:tr>
      <w:tr w:rsidR="00110B50" w:rsidRPr="00085B81" w:rsidTr="000F14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61"/>
        </w:trPr>
        <w:tc>
          <w:tcPr>
            <w:tcW w:w="580" w:type="dxa"/>
            <w:shd w:val="clear" w:color="auto" w:fill="auto"/>
          </w:tcPr>
          <w:p w:rsidR="00110B50" w:rsidRPr="00085B81" w:rsidRDefault="00110B50" w:rsidP="00110B50">
            <w:pPr>
              <w:pStyle w:val="rvps12"/>
              <w:spacing w:before="150" w:beforeAutospacing="0" w:after="150" w:afterAutospacing="0"/>
              <w:jc w:val="center"/>
            </w:pPr>
            <w:r>
              <w:t>2</w:t>
            </w:r>
          </w:p>
        </w:tc>
        <w:tc>
          <w:tcPr>
            <w:tcW w:w="3938" w:type="dxa"/>
            <w:gridSpan w:val="2"/>
            <w:shd w:val="clear" w:color="auto" w:fill="auto"/>
          </w:tcPr>
          <w:p w:rsidR="00110B50" w:rsidRPr="0081311A" w:rsidRDefault="00110B50" w:rsidP="00110B50">
            <w:pPr>
              <w:pStyle w:val="rvps14"/>
              <w:spacing w:before="150" w:beforeAutospacing="0" w:after="150" w:afterAutospacing="0"/>
            </w:pPr>
            <w:r w:rsidRPr="0081311A">
              <w:t>Знання законодавства у сфері</w:t>
            </w:r>
          </w:p>
        </w:tc>
        <w:tc>
          <w:tcPr>
            <w:tcW w:w="5264" w:type="dxa"/>
            <w:gridSpan w:val="2"/>
            <w:shd w:val="clear" w:color="auto" w:fill="auto"/>
          </w:tcPr>
          <w:p w:rsidR="00110B50" w:rsidRPr="009474CA" w:rsidRDefault="00110B50" w:rsidP="00110B50">
            <w:pPr>
              <w:pStyle w:val="a5"/>
              <w:spacing w:before="0" w:beforeAutospacing="0" w:after="0" w:afterAutospacing="0"/>
              <w:ind w:left="163" w:right="142"/>
              <w:rPr>
                <w:lang w:val="uk-UA"/>
              </w:rPr>
            </w:pPr>
            <w:r w:rsidRPr="009474CA">
              <w:rPr>
                <w:lang w:val="uk-UA"/>
              </w:rPr>
              <w:t>- Закон України «Про державну таємницю».</w:t>
            </w:r>
          </w:p>
          <w:p w:rsidR="00110B50" w:rsidRPr="009474CA" w:rsidRDefault="00110B50" w:rsidP="00110B50">
            <w:pPr>
              <w:pStyle w:val="a5"/>
              <w:spacing w:before="0" w:beforeAutospacing="0" w:after="0" w:afterAutospacing="0"/>
              <w:ind w:left="163" w:right="142"/>
              <w:rPr>
                <w:lang w:val="uk-UA"/>
              </w:rPr>
            </w:pPr>
            <w:r w:rsidRPr="009474CA">
              <w:rPr>
                <w:lang w:val="uk-UA"/>
              </w:rPr>
              <w:t>- Закон України «Про захист персональних даних».</w:t>
            </w:r>
          </w:p>
          <w:p w:rsidR="001A7DA5" w:rsidRPr="009474CA" w:rsidRDefault="001A7DA5" w:rsidP="00110B50">
            <w:pPr>
              <w:pStyle w:val="a5"/>
              <w:spacing w:before="0" w:beforeAutospacing="0" w:after="0" w:afterAutospacing="0"/>
              <w:ind w:left="163" w:right="142"/>
              <w:rPr>
                <w:lang w:val="uk-UA"/>
              </w:rPr>
            </w:pPr>
            <w:r w:rsidRPr="009474CA">
              <w:rPr>
                <w:lang w:val="uk-UA"/>
              </w:rPr>
              <w:t>- Закон України «Про інформацію»</w:t>
            </w:r>
          </w:p>
          <w:p w:rsidR="00110B50" w:rsidRPr="009474CA" w:rsidRDefault="00110B50" w:rsidP="00110B50">
            <w:pPr>
              <w:tabs>
                <w:tab w:val="left" w:pos="1440"/>
              </w:tabs>
              <w:spacing w:after="0"/>
              <w:ind w:left="163" w:right="142"/>
              <w:jc w:val="both"/>
              <w:rPr>
                <w:rFonts w:ascii="Times New Roman" w:hAnsi="Times New Roman" w:cs="Times New Roman"/>
                <w:sz w:val="24"/>
                <w:szCs w:val="24"/>
              </w:rPr>
            </w:pPr>
            <w:r w:rsidRPr="009474CA">
              <w:rPr>
                <w:rFonts w:ascii="Times New Roman" w:hAnsi="Times New Roman" w:cs="Times New Roman"/>
                <w:sz w:val="24"/>
                <w:szCs w:val="24"/>
              </w:rPr>
              <w:t>- Постанова Кабінету Міністрів України від 18.12.2013 № 939.</w:t>
            </w:r>
          </w:p>
          <w:p w:rsidR="00110B50" w:rsidRPr="009474CA" w:rsidRDefault="00110B50" w:rsidP="00110B50">
            <w:pPr>
              <w:pStyle w:val="a5"/>
              <w:spacing w:before="0" w:beforeAutospacing="0" w:after="0" w:afterAutospacing="0"/>
              <w:ind w:left="163" w:right="142"/>
              <w:rPr>
                <w:lang w:val="uk-UA"/>
              </w:rPr>
            </w:pPr>
            <w:r w:rsidRPr="009474CA">
              <w:rPr>
                <w:lang w:val="uk-UA"/>
              </w:rPr>
              <w:t>- Типова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затверджену постановою Кабінету Міністрів України від 19.10.2016 № 736.</w:t>
            </w:r>
          </w:p>
          <w:p w:rsidR="00110B50" w:rsidRPr="009474CA" w:rsidRDefault="00110B50" w:rsidP="00110B50">
            <w:pPr>
              <w:pStyle w:val="a5"/>
              <w:spacing w:before="0" w:beforeAutospacing="0" w:after="0" w:afterAutospacing="0"/>
              <w:ind w:left="163" w:right="142"/>
              <w:rPr>
                <w:lang w:val="uk-UA"/>
              </w:rPr>
            </w:pPr>
            <w:r w:rsidRPr="009474CA">
              <w:rPr>
                <w:lang w:val="uk-UA"/>
              </w:rPr>
              <w:t>- Інструкція про порядок ведення обліку, зберігання, використання і знищення документів та інших матеріальних носіїв інформації, що містять службову інформацію, в органах прокуратури України , затверджену наказом Генеральної прокуратури У</w:t>
            </w:r>
            <w:r w:rsidR="00B26347" w:rsidRPr="009474CA">
              <w:rPr>
                <w:lang w:val="uk-UA"/>
              </w:rPr>
              <w:t>країни від 27.09</w:t>
            </w:r>
            <w:r w:rsidRPr="009474CA">
              <w:rPr>
                <w:lang w:val="uk-UA"/>
              </w:rPr>
              <w:t>.20</w:t>
            </w:r>
            <w:r w:rsidR="00B26347" w:rsidRPr="009474CA">
              <w:rPr>
                <w:lang w:val="uk-UA"/>
              </w:rPr>
              <w:t>22 № 19</w:t>
            </w:r>
            <w:r w:rsidRPr="009474CA">
              <w:rPr>
                <w:lang w:val="uk-UA"/>
              </w:rPr>
              <w:t>9.</w:t>
            </w:r>
          </w:p>
          <w:p w:rsidR="00110B50" w:rsidRPr="009474CA" w:rsidRDefault="00110B50" w:rsidP="00110B50">
            <w:pPr>
              <w:spacing w:after="60"/>
              <w:ind w:left="163" w:right="142" w:firstLine="142"/>
              <w:rPr>
                <w:rFonts w:ascii="Times New Roman" w:hAnsi="Times New Roman" w:cs="Times New Roman"/>
                <w:sz w:val="24"/>
                <w:szCs w:val="24"/>
              </w:rPr>
            </w:pPr>
            <w:r w:rsidRPr="009474CA">
              <w:rPr>
                <w:rFonts w:ascii="Times New Roman" w:hAnsi="Times New Roman" w:cs="Times New Roman"/>
                <w:sz w:val="24"/>
                <w:szCs w:val="24"/>
              </w:rPr>
              <w:t>- Тимчасова інструкція з діловодства в органах прокуратури України, затверджену наказом Генеральної прокуратури України 12.02.2019 № 27.</w:t>
            </w:r>
          </w:p>
        </w:tc>
      </w:tr>
    </w:tbl>
    <w:p w:rsidR="00624C67" w:rsidRDefault="00624C67" w:rsidP="00624C67">
      <w:pPr>
        <w:rPr>
          <w:sz w:val="2"/>
          <w:szCs w:val="2"/>
        </w:rPr>
      </w:pPr>
    </w:p>
    <w:p w:rsidR="00EA2E7D" w:rsidRDefault="00EA2E7D" w:rsidP="00624C67">
      <w:pPr>
        <w:rPr>
          <w:sz w:val="2"/>
          <w:szCs w:val="2"/>
        </w:rPr>
      </w:pPr>
    </w:p>
    <w:p w:rsidR="00EA2E7D" w:rsidRDefault="00EA2E7D" w:rsidP="00624C67">
      <w:pPr>
        <w:rPr>
          <w:sz w:val="2"/>
          <w:szCs w:val="2"/>
        </w:rPr>
      </w:pPr>
    </w:p>
    <w:p w:rsidR="00EA2E7D" w:rsidRDefault="00EA2E7D" w:rsidP="00624C67">
      <w:pPr>
        <w:rPr>
          <w:sz w:val="2"/>
          <w:szCs w:val="2"/>
        </w:rPr>
      </w:pPr>
      <w:r>
        <w:rPr>
          <w:sz w:val="2"/>
          <w:szCs w:val="2"/>
        </w:rPr>
        <w:t>мпрногнп</w:t>
      </w:r>
    </w:p>
    <w:p w:rsidR="00EA2E7D" w:rsidRDefault="00EA2E7D" w:rsidP="00624C67">
      <w:pPr>
        <w:rPr>
          <w:sz w:val="2"/>
          <w:szCs w:val="2"/>
        </w:rPr>
      </w:pPr>
    </w:p>
    <w:p w:rsidR="00EA2E7D" w:rsidRDefault="00EA2E7D" w:rsidP="00624C67">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rPr>
          <w:sz w:val="2"/>
          <w:szCs w:val="2"/>
        </w:rPr>
      </w:pPr>
    </w:p>
    <w:p w:rsidR="00EA2E7D" w:rsidRPr="00EA2E7D" w:rsidRDefault="00EA2E7D" w:rsidP="00EA2E7D">
      <w:pPr>
        <w:tabs>
          <w:tab w:val="left" w:pos="6030"/>
        </w:tabs>
        <w:rPr>
          <w:sz w:val="2"/>
          <w:szCs w:val="2"/>
        </w:rPr>
      </w:pPr>
      <w:r>
        <w:rPr>
          <w:sz w:val="2"/>
          <w:szCs w:val="2"/>
        </w:rPr>
        <w:tab/>
      </w:r>
    </w:p>
    <w:sectPr w:rsidR="00EA2E7D" w:rsidRPr="00EA2E7D" w:rsidSect="002519FD">
      <w:pgSz w:w="11906" w:h="16838"/>
      <w:pgMar w:top="1134"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F7202"/>
    <w:multiLevelType w:val="multilevel"/>
    <w:tmpl w:val="F4F638DC"/>
    <w:lvl w:ilvl="0">
      <w:start w:val="1"/>
      <w:numFmt w:val="bullet"/>
      <w:lvlText w:val="-"/>
      <w:lvlJc w:val="left"/>
      <w:pPr>
        <w:ind w:left="50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DF4257"/>
    <w:multiLevelType w:val="hybridMultilevel"/>
    <w:tmpl w:val="4E80D8AE"/>
    <w:lvl w:ilvl="0" w:tplc="02421C90">
      <w:start w:val="1"/>
      <w:numFmt w:val="decimal"/>
      <w:lvlText w:val="%1."/>
      <w:lvlJc w:val="left"/>
      <w:pPr>
        <w:ind w:left="810" w:hanging="360"/>
      </w:pPr>
      <w:rPr>
        <w:rFonts w:hint="default"/>
        <w:b w:val="0"/>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412F6475"/>
    <w:multiLevelType w:val="hybridMultilevel"/>
    <w:tmpl w:val="45B22D12"/>
    <w:lvl w:ilvl="0" w:tplc="DF7425AE">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568E49A4"/>
    <w:multiLevelType w:val="hybridMultilevel"/>
    <w:tmpl w:val="ABE63106"/>
    <w:lvl w:ilvl="0" w:tplc="8398C0E6">
      <w:start w:val="1"/>
      <w:numFmt w:val="decimal"/>
      <w:lvlText w:val="%1)"/>
      <w:lvlJc w:val="left"/>
      <w:pPr>
        <w:ind w:left="922" w:hanging="360"/>
      </w:pPr>
      <w:rPr>
        <w:rFonts w:hint="default"/>
      </w:rPr>
    </w:lvl>
    <w:lvl w:ilvl="1" w:tplc="04220019" w:tentative="1">
      <w:start w:val="1"/>
      <w:numFmt w:val="lowerLetter"/>
      <w:lvlText w:val="%2."/>
      <w:lvlJc w:val="left"/>
      <w:pPr>
        <w:ind w:left="1642" w:hanging="360"/>
      </w:pPr>
    </w:lvl>
    <w:lvl w:ilvl="2" w:tplc="0422001B" w:tentative="1">
      <w:start w:val="1"/>
      <w:numFmt w:val="lowerRoman"/>
      <w:lvlText w:val="%3."/>
      <w:lvlJc w:val="right"/>
      <w:pPr>
        <w:ind w:left="2362" w:hanging="180"/>
      </w:pPr>
    </w:lvl>
    <w:lvl w:ilvl="3" w:tplc="0422000F" w:tentative="1">
      <w:start w:val="1"/>
      <w:numFmt w:val="decimal"/>
      <w:lvlText w:val="%4."/>
      <w:lvlJc w:val="left"/>
      <w:pPr>
        <w:ind w:left="3082" w:hanging="360"/>
      </w:pPr>
    </w:lvl>
    <w:lvl w:ilvl="4" w:tplc="04220019" w:tentative="1">
      <w:start w:val="1"/>
      <w:numFmt w:val="lowerLetter"/>
      <w:lvlText w:val="%5."/>
      <w:lvlJc w:val="left"/>
      <w:pPr>
        <w:ind w:left="3802" w:hanging="360"/>
      </w:pPr>
    </w:lvl>
    <w:lvl w:ilvl="5" w:tplc="0422001B" w:tentative="1">
      <w:start w:val="1"/>
      <w:numFmt w:val="lowerRoman"/>
      <w:lvlText w:val="%6."/>
      <w:lvlJc w:val="right"/>
      <w:pPr>
        <w:ind w:left="4522" w:hanging="180"/>
      </w:pPr>
    </w:lvl>
    <w:lvl w:ilvl="6" w:tplc="0422000F" w:tentative="1">
      <w:start w:val="1"/>
      <w:numFmt w:val="decimal"/>
      <w:lvlText w:val="%7."/>
      <w:lvlJc w:val="left"/>
      <w:pPr>
        <w:ind w:left="5242" w:hanging="360"/>
      </w:pPr>
    </w:lvl>
    <w:lvl w:ilvl="7" w:tplc="04220019" w:tentative="1">
      <w:start w:val="1"/>
      <w:numFmt w:val="lowerLetter"/>
      <w:lvlText w:val="%8."/>
      <w:lvlJc w:val="left"/>
      <w:pPr>
        <w:ind w:left="5962" w:hanging="360"/>
      </w:pPr>
    </w:lvl>
    <w:lvl w:ilvl="8" w:tplc="0422001B" w:tentative="1">
      <w:start w:val="1"/>
      <w:numFmt w:val="lowerRoman"/>
      <w:lvlText w:val="%9."/>
      <w:lvlJc w:val="right"/>
      <w:pPr>
        <w:ind w:left="6682" w:hanging="180"/>
      </w:pPr>
    </w:lvl>
  </w:abstractNum>
  <w:abstractNum w:abstractNumId="4" w15:restartNumberingAfterBreak="0">
    <w:nsid w:val="686412CD"/>
    <w:multiLevelType w:val="hybridMultilevel"/>
    <w:tmpl w:val="5D6A2984"/>
    <w:lvl w:ilvl="0" w:tplc="0B66B684">
      <w:numFmt w:val="bullet"/>
      <w:lvlText w:val=""/>
      <w:lvlJc w:val="left"/>
      <w:pPr>
        <w:ind w:left="510" w:hanging="360"/>
      </w:pPr>
      <w:rPr>
        <w:rFonts w:ascii="Symbol" w:eastAsia="Times New Roman" w:hAnsi="Symbol"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5" w15:restartNumberingAfterBreak="0">
    <w:nsid w:val="69077715"/>
    <w:multiLevelType w:val="hybridMultilevel"/>
    <w:tmpl w:val="5E007B00"/>
    <w:lvl w:ilvl="0" w:tplc="DF7425A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3944F16"/>
    <w:multiLevelType w:val="hybridMultilevel"/>
    <w:tmpl w:val="ED3C9EC6"/>
    <w:lvl w:ilvl="0" w:tplc="BF76C026">
      <w:start w:val="46"/>
      <w:numFmt w:val="bullet"/>
      <w:lvlText w:val="-"/>
      <w:lvlJc w:val="left"/>
      <w:pPr>
        <w:ind w:left="507" w:hanging="360"/>
      </w:pPr>
      <w:rPr>
        <w:rFonts w:ascii="Times New Roman" w:eastAsia="Times New Roman" w:hAnsi="Times New Roman" w:cs="Times New Roman" w:hint="default"/>
      </w:rPr>
    </w:lvl>
    <w:lvl w:ilvl="1" w:tplc="04190003" w:tentative="1">
      <w:start w:val="1"/>
      <w:numFmt w:val="bullet"/>
      <w:lvlText w:val="o"/>
      <w:lvlJc w:val="left"/>
      <w:pPr>
        <w:ind w:left="1227" w:hanging="360"/>
      </w:pPr>
      <w:rPr>
        <w:rFonts w:ascii="Courier New" w:hAnsi="Courier New" w:cs="Courier New" w:hint="default"/>
      </w:rPr>
    </w:lvl>
    <w:lvl w:ilvl="2" w:tplc="04190005" w:tentative="1">
      <w:start w:val="1"/>
      <w:numFmt w:val="bullet"/>
      <w:lvlText w:val=""/>
      <w:lvlJc w:val="left"/>
      <w:pPr>
        <w:ind w:left="1947" w:hanging="360"/>
      </w:pPr>
      <w:rPr>
        <w:rFonts w:ascii="Wingdings" w:hAnsi="Wingdings" w:hint="default"/>
      </w:rPr>
    </w:lvl>
    <w:lvl w:ilvl="3" w:tplc="04190001" w:tentative="1">
      <w:start w:val="1"/>
      <w:numFmt w:val="bullet"/>
      <w:lvlText w:val=""/>
      <w:lvlJc w:val="left"/>
      <w:pPr>
        <w:ind w:left="2667" w:hanging="360"/>
      </w:pPr>
      <w:rPr>
        <w:rFonts w:ascii="Symbol" w:hAnsi="Symbol" w:hint="default"/>
      </w:rPr>
    </w:lvl>
    <w:lvl w:ilvl="4" w:tplc="04190003" w:tentative="1">
      <w:start w:val="1"/>
      <w:numFmt w:val="bullet"/>
      <w:lvlText w:val="o"/>
      <w:lvlJc w:val="left"/>
      <w:pPr>
        <w:ind w:left="3387" w:hanging="360"/>
      </w:pPr>
      <w:rPr>
        <w:rFonts w:ascii="Courier New" w:hAnsi="Courier New" w:cs="Courier New" w:hint="default"/>
      </w:rPr>
    </w:lvl>
    <w:lvl w:ilvl="5" w:tplc="04190005" w:tentative="1">
      <w:start w:val="1"/>
      <w:numFmt w:val="bullet"/>
      <w:lvlText w:val=""/>
      <w:lvlJc w:val="left"/>
      <w:pPr>
        <w:ind w:left="4107" w:hanging="360"/>
      </w:pPr>
      <w:rPr>
        <w:rFonts w:ascii="Wingdings" w:hAnsi="Wingdings" w:hint="default"/>
      </w:rPr>
    </w:lvl>
    <w:lvl w:ilvl="6" w:tplc="04190001" w:tentative="1">
      <w:start w:val="1"/>
      <w:numFmt w:val="bullet"/>
      <w:lvlText w:val=""/>
      <w:lvlJc w:val="left"/>
      <w:pPr>
        <w:ind w:left="4827" w:hanging="360"/>
      </w:pPr>
      <w:rPr>
        <w:rFonts w:ascii="Symbol" w:hAnsi="Symbol" w:hint="default"/>
      </w:rPr>
    </w:lvl>
    <w:lvl w:ilvl="7" w:tplc="04190003" w:tentative="1">
      <w:start w:val="1"/>
      <w:numFmt w:val="bullet"/>
      <w:lvlText w:val="o"/>
      <w:lvlJc w:val="left"/>
      <w:pPr>
        <w:ind w:left="5547" w:hanging="360"/>
      </w:pPr>
      <w:rPr>
        <w:rFonts w:ascii="Courier New" w:hAnsi="Courier New" w:cs="Courier New" w:hint="default"/>
      </w:rPr>
    </w:lvl>
    <w:lvl w:ilvl="8" w:tplc="04190005" w:tentative="1">
      <w:start w:val="1"/>
      <w:numFmt w:val="bullet"/>
      <w:lvlText w:val=""/>
      <w:lvlJc w:val="left"/>
      <w:pPr>
        <w:ind w:left="6267" w:hanging="360"/>
      </w:pPr>
      <w:rPr>
        <w:rFonts w:ascii="Wingdings" w:hAnsi="Wingdings" w:hint="default"/>
      </w:rPr>
    </w:lvl>
  </w:abstractNum>
  <w:abstractNum w:abstractNumId="7" w15:restartNumberingAfterBreak="0">
    <w:nsid w:val="79550440"/>
    <w:multiLevelType w:val="hybridMultilevel"/>
    <w:tmpl w:val="D8DAAF4C"/>
    <w:lvl w:ilvl="0" w:tplc="EC10DAD6">
      <w:start w:val="5"/>
      <w:numFmt w:val="bullet"/>
      <w:lvlText w:val="-"/>
      <w:lvlJc w:val="left"/>
      <w:pPr>
        <w:ind w:left="420" w:hanging="360"/>
      </w:pPr>
      <w:rPr>
        <w:rFonts w:ascii="Times New Roman" w:eastAsiaTheme="minorHAnsi"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7"/>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67"/>
    <w:rsid w:val="00001CC9"/>
    <w:rsid w:val="00002B52"/>
    <w:rsid w:val="00024F5F"/>
    <w:rsid w:val="00024F91"/>
    <w:rsid w:val="00041B48"/>
    <w:rsid w:val="0005587C"/>
    <w:rsid w:val="000A1794"/>
    <w:rsid w:val="000F14F5"/>
    <w:rsid w:val="00110B50"/>
    <w:rsid w:val="00122254"/>
    <w:rsid w:val="00142B54"/>
    <w:rsid w:val="00184831"/>
    <w:rsid w:val="001A4343"/>
    <w:rsid w:val="001A7DA5"/>
    <w:rsid w:val="00223889"/>
    <w:rsid w:val="00245150"/>
    <w:rsid w:val="00245773"/>
    <w:rsid w:val="002519FD"/>
    <w:rsid w:val="002A1A95"/>
    <w:rsid w:val="002C629B"/>
    <w:rsid w:val="002E3C21"/>
    <w:rsid w:val="00334DBA"/>
    <w:rsid w:val="003362B5"/>
    <w:rsid w:val="00382E94"/>
    <w:rsid w:val="0039161F"/>
    <w:rsid w:val="003C38E0"/>
    <w:rsid w:val="003D651E"/>
    <w:rsid w:val="004202C7"/>
    <w:rsid w:val="00456DFE"/>
    <w:rsid w:val="004F1104"/>
    <w:rsid w:val="004F49B0"/>
    <w:rsid w:val="005A1235"/>
    <w:rsid w:val="005E79A9"/>
    <w:rsid w:val="00624C67"/>
    <w:rsid w:val="00631106"/>
    <w:rsid w:val="00644DA5"/>
    <w:rsid w:val="006623CF"/>
    <w:rsid w:val="00685B5C"/>
    <w:rsid w:val="006B7C3E"/>
    <w:rsid w:val="006E158A"/>
    <w:rsid w:val="006E2BA7"/>
    <w:rsid w:val="0074491B"/>
    <w:rsid w:val="007D1DB3"/>
    <w:rsid w:val="007E6DB1"/>
    <w:rsid w:val="008072F5"/>
    <w:rsid w:val="0081311A"/>
    <w:rsid w:val="00842DC7"/>
    <w:rsid w:val="00893995"/>
    <w:rsid w:val="00897FA3"/>
    <w:rsid w:val="008A0C44"/>
    <w:rsid w:val="008A3C07"/>
    <w:rsid w:val="008B0949"/>
    <w:rsid w:val="008B446B"/>
    <w:rsid w:val="008C5408"/>
    <w:rsid w:val="009474CA"/>
    <w:rsid w:val="00974F6E"/>
    <w:rsid w:val="00981DD6"/>
    <w:rsid w:val="009E367B"/>
    <w:rsid w:val="009E7035"/>
    <w:rsid w:val="00AA2055"/>
    <w:rsid w:val="00AF68C2"/>
    <w:rsid w:val="00B26347"/>
    <w:rsid w:val="00BE3721"/>
    <w:rsid w:val="00C1722E"/>
    <w:rsid w:val="00C52380"/>
    <w:rsid w:val="00C95BE5"/>
    <w:rsid w:val="00D05B67"/>
    <w:rsid w:val="00DB0540"/>
    <w:rsid w:val="00DB3A61"/>
    <w:rsid w:val="00DD7059"/>
    <w:rsid w:val="00E5175C"/>
    <w:rsid w:val="00E64125"/>
    <w:rsid w:val="00EA2E7D"/>
    <w:rsid w:val="00EB563F"/>
    <w:rsid w:val="00ED222C"/>
    <w:rsid w:val="00F00452"/>
    <w:rsid w:val="00F12268"/>
    <w:rsid w:val="00F45326"/>
    <w:rsid w:val="00FD4558"/>
    <w:rsid w:val="00FD66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8C89"/>
  <w15:chartTrackingRefBased/>
  <w15:docId w15:val="{7D78BBA1-C001-4554-AE92-A987F4D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C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2">
    <w:name w:val="rvps12"/>
    <w:basedOn w:val="a"/>
    <w:rsid w:val="00624C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624C6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624C67"/>
    <w:rPr>
      <w:color w:val="0000FF"/>
      <w:u w:val="single"/>
    </w:rPr>
  </w:style>
  <w:style w:type="paragraph" w:customStyle="1" w:styleId="a4">
    <w:name w:val="Нормальний текст"/>
    <w:basedOn w:val="a"/>
    <w:rsid w:val="00624C67"/>
    <w:pPr>
      <w:spacing w:before="120" w:after="0" w:line="240" w:lineRule="auto"/>
      <w:ind w:firstLine="567"/>
    </w:pPr>
    <w:rPr>
      <w:rFonts w:ascii="Antiqua" w:eastAsia="Times New Roman" w:hAnsi="Antiqua" w:cs="Times New Roman"/>
      <w:sz w:val="26"/>
      <w:szCs w:val="20"/>
      <w:lang w:eastAsia="ru-RU"/>
    </w:rPr>
  </w:style>
  <w:style w:type="paragraph" w:styleId="a5">
    <w:name w:val="Normal (Web)"/>
    <w:basedOn w:val="a"/>
    <w:unhideWhenUsed/>
    <w:rsid w:val="00624C67"/>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rvts44">
    <w:name w:val="rvts44"/>
    <w:basedOn w:val="a0"/>
    <w:rsid w:val="00624C67"/>
  </w:style>
  <w:style w:type="paragraph" w:styleId="2">
    <w:name w:val="Body Text 2"/>
    <w:basedOn w:val="a"/>
    <w:link w:val="20"/>
    <w:uiPriority w:val="99"/>
    <w:rsid w:val="00624C67"/>
    <w:pPr>
      <w:spacing w:after="120" w:line="480" w:lineRule="auto"/>
    </w:pPr>
    <w:rPr>
      <w:rFonts w:ascii="Times New Roman" w:eastAsia="Times New Roman" w:hAnsi="Times New Roman" w:cs="Times New Roman"/>
      <w:sz w:val="20"/>
      <w:szCs w:val="20"/>
      <w:lang w:val="ru-RU" w:eastAsia="ru-RU"/>
    </w:rPr>
  </w:style>
  <w:style w:type="character" w:customStyle="1" w:styleId="20">
    <w:name w:val="Основной текст 2 Знак"/>
    <w:basedOn w:val="a0"/>
    <w:link w:val="2"/>
    <w:uiPriority w:val="99"/>
    <w:rsid w:val="00624C67"/>
    <w:rPr>
      <w:rFonts w:ascii="Times New Roman" w:eastAsia="Times New Roman" w:hAnsi="Times New Roman" w:cs="Times New Roman"/>
      <w:sz w:val="20"/>
      <w:szCs w:val="20"/>
      <w:lang w:val="ru-RU" w:eastAsia="ru-RU"/>
    </w:rPr>
  </w:style>
  <w:style w:type="paragraph" w:styleId="a6">
    <w:name w:val="List Paragraph"/>
    <w:basedOn w:val="a"/>
    <w:uiPriority w:val="34"/>
    <w:qFormat/>
    <w:rsid w:val="00F12268"/>
    <w:pPr>
      <w:ind w:left="720"/>
      <w:contextualSpacing/>
    </w:pPr>
  </w:style>
  <w:style w:type="paragraph" w:styleId="21">
    <w:name w:val="Body Text Indent 2"/>
    <w:basedOn w:val="a"/>
    <w:link w:val="22"/>
    <w:uiPriority w:val="99"/>
    <w:semiHidden/>
    <w:unhideWhenUsed/>
    <w:rsid w:val="00DB3A61"/>
    <w:pPr>
      <w:spacing w:after="120" w:line="480" w:lineRule="auto"/>
      <w:ind w:left="283"/>
    </w:pPr>
  </w:style>
  <w:style w:type="character" w:customStyle="1" w:styleId="22">
    <w:name w:val="Основной текст с отступом 2 Знак"/>
    <w:basedOn w:val="a0"/>
    <w:link w:val="21"/>
    <w:uiPriority w:val="99"/>
    <w:semiHidden/>
    <w:rsid w:val="00DB3A61"/>
  </w:style>
  <w:style w:type="character" w:customStyle="1" w:styleId="rvts0">
    <w:name w:val="rvts0"/>
    <w:basedOn w:val="a0"/>
    <w:rsid w:val="00ED222C"/>
  </w:style>
  <w:style w:type="paragraph" w:customStyle="1" w:styleId="rvps2">
    <w:name w:val="rvps2"/>
    <w:basedOn w:val="a"/>
    <w:rsid w:val="00DB05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24577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45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413111">
      <w:bodyDiv w:val="1"/>
      <w:marLeft w:val="0"/>
      <w:marRight w:val="0"/>
      <w:marTop w:val="0"/>
      <w:marBottom w:val="0"/>
      <w:divBdr>
        <w:top w:val="none" w:sz="0" w:space="0" w:color="auto"/>
        <w:left w:val="none" w:sz="0" w:space="0" w:color="auto"/>
        <w:bottom w:val="none" w:sz="0" w:space="0" w:color="auto"/>
        <w:right w:val="none" w:sz="0" w:space="0" w:color="auto"/>
      </w:divBdr>
    </w:div>
    <w:div w:id="1306861503">
      <w:bodyDiv w:val="1"/>
      <w:marLeft w:val="0"/>
      <w:marRight w:val="0"/>
      <w:marTop w:val="0"/>
      <w:marBottom w:val="0"/>
      <w:divBdr>
        <w:top w:val="none" w:sz="0" w:space="0" w:color="auto"/>
        <w:left w:val="none" w:sz="0" w:space="0" w:color="auto"/>
        <w:bottom w:val="none" w:sz="0" w:space="0" w:color="auto"/>
        <w:right w:val="none" w:sz="0" w:space="0" w:color="auto"/>
      </w:divBdr>
    </w:div>
    <w:div w:id="164948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hyperlink" Target="https://zakon.rada.gov.ua/laws/show/1682-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5411</Words>
  <Characters>3085</Characters>
  <Application>Microsoft Office Word</Application>
  <DocSecurity>4</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Kh10480096</dc:creator>
  <cp:keywords/>
  <dc:description/>
  <cp:lastModifiedBy>Admin</cp:lastModifiedBy>
  <cp:revision>2</cp:revision>
  <cp:lastPrinted>2025-03-11T13:33:00Z</cp:lastPrinted>
  <dcterms:created xsi:type="dcterms:W3CDTF">2025-09-15T14:02:00Z</dcterms:created>
  <dcterms:modified xsi:type="dcterms:W3CDTF">2025-09-15T14:02:00Z</dcterms:modified>
</cp:coreProperties>
</file>