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5C" w:rsidRDefault="00E5175C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E5175C" w:rsidRDefault="002519FD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 w:rsidR="00E5175C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 w:rsidR="00D80A7B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="00ED222C"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="00C1722E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-</w:t>
      </w:r>
    </w:p>
    <w:p w:rsidR="00382E94" w:rsidRDefault="00D80A7B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головного спеціаліста з питань захисту державних таємниць</w:t>
      </w:r>
    </w:p>
    <w:p w:rsidR="00D80A7B" w:rsidRPr="00C1722E" w:rsidRDefault="00D80A7B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Дрогобицької окружної прокуратури Львівської області</w:t>
      </w:r>
    </w:p>
    <w:p w:rsidR="00382E94" w:rsidRPr="00382E94" w:rsidRDefault="00382E94" w:rsidP="00ED222C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"/>
        <w:gridCol w:w="4205"/>
        <w:gridCol w:w="5008"/>
      </w:tblGrid>
      <w:tr w:rsidR="00E64125" w:rsidRPr="00314D12" w:rsidTr="00E64125">
        <w:trPr>
          <w:trHeight w:val="26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25" w:rsidRPr="00644DA5" w:rsidRDefault="00E64125" w:rsidP="00644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64125" w:rsidRPr="00314D12" w:rsidTr="00E64125">
        <w:trPr>
          <w:trHeight w:val="266"/>
        </w:trPr>
        <w:tc>
          <w:tcPr>
            <w:tcW w:w="478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4125" w:rsidRPr="00314D12" w:rsidRDefault="00E64125" w:rsidP="00624C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43C9" w:rsidRPr="001843C9" w:rsidRDefault="001843C9" w:rsidP="001843C9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Безпосереднє виконання роботи, пов’язаної з веденням секретного діловодства, приймання та реєстрація секретної кореспонденції, що надходить до Дрогобицької окружної прокуратури Львівської області.</w:t>
            </w:r>
          </w:p>
          <w:p w:rsidR="001843C9" w:rsidRPr="001843C9" w:rsidRDefault="001843C9" w:rsidP="001843C9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Ведення обліку секретних документів та інших матеріальних носіїв секретної інформації (робочих зошитів, </w:t>
            </w:r>
            <w:proofErr w:type="spellStart"/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спецблокнотів</w:t>
            </w:r>
            <w:proofErr w:type="spellEnd"/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справ).</w:t>
            </w:r>
          </w:p>
          <w:p w:rsidR="001843C9" w:rsidRPr="001843C9" w:rsidRDefault="001843C9" w:rsidP="001843C9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Приймання, оформлення, адресування та відправка (розсилка) вихідної секретної кореспонденції, підготовка для подання на доповідь керівництву вхідної секретної кореспонденції та здійснення її видачі виконавцям згідно із  резолюцією.</w:t>
            </w:r>
          </w:p>
          <w:p w:rsidR="001843C9" w:rsidRPr="001843C9" w:rsidRDefault="001843C9" w:rsidP="001843C9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Здійснення контролю доступу виконавців до секретних документів та матеріалів згідно з чинною системою доступу.</w:t>
            </w:r>
          </w:p>
          <w:p w:rsidR="001843C9" w:rsidRPr="001843C9" w:rsidRDefault="001843C9" w:rsidP="001843C9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Здійснення перевірки наявності секретних документів та справ, контроль встановленого порядку обліку, використання та зберігання секретних документів в архіві.</w:t>
            </w:r>
          </w:p>
          <w:p w:rsidR="001843C9" w:rsidRPr="001843C9" w:rsidRDefault="001843C9" w:rsidP="001843C9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Виконання інших вимог Порядку організації та забезпечення режиму секретності в державних органах, органах місцевого самоврядування, на підприємствах, установах і організаціях» щодо забезпечення режиму секретності  у Дрогобицькій окружній прокуратурі Львівської області.</w:t>
            </w:r>
          </w:p>
          <w:p w:rsidR="001843C9" w:rsidRPr="001843C9" w:rsidRDefault="001843C9" w:rsidP="001843C9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Підготовка документів для переоформлення прокуратурою спеціального дозволу та провадження діяльності, пов’язаної з державною таємницею.</w:t>
            </w:r>
          </w:p>
          <w:p w:rsidR="001843C9" w:rsidRPr="001843C9" w:rsidRDefault="001843C9" w:rsidP="001843C9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Організація ознайомлення працівників прокуратури з нормативними документами з питань охорони державної таємниці.</w:t>
            </w:r>
          </w:p>
          <w:p w:rsidR="00063ABB" w:rsidRPr="00063ABB" w:rsidRDefault="001843C9" w:rsidP="001843C9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8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Організація та ведення секретного діловодства, архівного зберігання секретних документів.</w:t>
            </w:r>
          </w:p>
        </w:tc>
      </w:tr>
      <w:tr w:rsidR="00E5175C" w:rsidRPr="00314D12" w:rsidTr="00E64125">
        <w:trPr>
          <w:trHeight w:val="266"/>
        </w:trPr>
        <w:tc>
          <w:tcPr>
            <w:tcW w:w="478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175C" w:rsidRPr="00E5175C" w:rsidRDefault="00E5175C" w:rsidP="00E5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175C" w:rsidRPr="00E5175C" w:rsidRDefault="00E5175C" w:rsidP="00E5175C">
            <w:pPr>
              <w:ind w:left="3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працівників державних органів» (зі змінами)</w:t>
            </w:r>
          </w:p>
        </w:tc>
      </w:tr>
      <w:tr w:rsidR="00E5175C" w:rsidRPr="00314D12" w:rsidTr="00631106">
        <w:trPr>
          <w:trHeight w:val="743"/>
        </w:trPr>
        <w:tc>
          <w:tcPr>
            <w:tcW w:w="4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5175C" w:rsidRPr="00314D12" w:rsidRDefault="00E5175C" w:rsidP="00E517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68C2" w:rsidRDefault="00E5175C" w:rsidP="00E5175C">
            <w:pPr>
              <w:pStyle w:val="a4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до призначення переможця конкурсу, або 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E5175C" w:rsidRPr="00DD7059" w:rsidRDefault="00AF68C2" w:rsidP="00AF68C2">
            <w:pPr>
              <w:pStyle w:val="a4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="00897FA3"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5A1235" w:rsidRPr="00314D12" w:rsidTr="005A1235">
        <w:tc>
          <w:tcPr>
            <w:tcW w:w="4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5A1235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5A1235">
              <w:t>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2" w:name="n25"/>
            <w:bookmarkEnd w:id="2"/>
            <w:r w:rsidRPr="005A1235">
              <w:t>громадянина України;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 w:rsidR="009E7035">
              <w:t xml:space="preserve"> </w:t>
            </w:r>
            <w:r w:rsidRPr="005A1235">
              <w:t> </w:t>
            </w:r>
            <w:hyperlink r:id="rId5" w:tgtFrame="_blank" w:history="1">
              <w:r w:rsidRPr="00F91AF1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="00F91AF1" w:rsidRPr="00F91AF1">
              <w:rPr>
                <w:rStyle w:val="a3"/>
                <w:color w:val="auto"/>
                <w:u w:val="none"/>
              </w:rPr>
              <w:t xml:space="preserve"> </w:t>
            </w:r>
            <w:r w:rsidRPr="00F91AF1">
              <w:t> «Про очищення влади</w:t>
            </w:r>
            <w:r w:rsidRPr="005A1235">
              <w:t>» (за наявності);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5A1235" w:rsidRPr="005A1235" w:rsidRDefault="005A1235" w:rsidP="005A123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836C5C" w:rsidRDefault="005A1235" w:rsidP="00B86488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  <w:r w:rsidRPr="00FF4903">
              <w:t xml:space="preserve">Документи приймаються </w:t>
            </w:r>
            <w:r w:rsidRPr="00FF4903">
              <w:rPr>
                <w:b/>
                <w:bCs/>
              </w:rPr>
              <w:t xml:space="preserve">до </w:t>
            </w:r>
            <w:r w:rsidR="00CA4622" w:rsidRPr="00FF4903">
              <w:rPr>
                <w:b/>
                <w:bCs/>
              </w:rPr>
              <w:t>28 жовтня</w:t>
            </w:r>
            <w:r w:rsidRPr="00FF4903">
              <w:rPr>
                <w:b/>
                <w:bCs/>
              </w:rPr>
              <w:t xml:space="preserve"> 2022 року</w:t>
            </w:r>
            <w:r w:rsidRPr="00FF4903">
              <w:t xml:space="preserve"> на </w:t>
            </w:r>
            <w:r w:rsidRPr="00FF4903">
              <w:rPr>
                <w:b/>
                <w:bCs/>
              </w:rPr>
              <w:t>електронну адресу:</w:t>
            </w:r>
            <w:r w:rsidRPr="00FF4903">
              <w:t xml:space="preserve"> </w:t>
            </w:r>
            <w:hyperlink r:id="rId6" w:history="1">
              <w:r w:rsidR="00F95A01" w:rsidRPr="00FF4903">
                <w:rPr>
                  <w:rStyle w:val="a3"/>
                  <w:rFonts w:eastAsiaTheme="minorEastAsia"/>
                  <w:color w:val="auto"/>
                  <w:lang w:val="en-US" w:eastAsia="ru-RU"/>
                </w:rPr>
                <w:t>drogobuch</w:t>
              </w:r>
              <w:r w:rsidR="00F95A01" w:rsidRPr="00FF4903">
                <w:rPr>
                  <w:rStyle w:val="a3"/>
                  <w:rFonts w:eastAsiaTheme="minorEastAsia"/>
                  <w:color w:val="auto"/>
                  <w:lang w:val="ru-RU" w:eastAsia="ru-RU"/>
                </w:rPr>
                <w:t>@</w:t>
              </w:r>
              <w:r w:rsidR="00F95A01" w:rsidRPr="00FF4903">
                <w:rPr>
                  <w:rStyle w:val="a3"/>
                  <w:rFonts w:eastAsiaTheme="minorEastAsia"/>
                  <w:color w:val="auto"/>
                  <w:lang w:val="en-US" w:eastAsia="ru-RU"/>
                </w:rPr>
                <w:t>oblprok</w:t>
              </w:r>
              <w:r w:rsidR="00F95A01" w:rsidRPr="00FF4903">
                <w:rPr>
                  <w:rStyle w:val="a3"/>
                  <w:rFonts w:eastAsiaTheme="minorEastAsia"/>
                  <w:color w:val="auto"/>
                  <w:lang w:val="ru-RU" w:eastAsia="ru-RU"/>
                </w:rPr>
                <w:t>.</w:t>
              </w:r>
              <w:r w:rsidR="00F95A01" w:rsidRPr="00FF4903">
                <w:rPr>
                  <w:rStyle w:val="a3"/>
                  <w:rFonts w:eastAsiaTheme="minorEastAsia"/>
                  <w:color w:val="auto"/>
                  <w:lang w:val="en-US" w:eastAsia="ru-RU"/>
                </w:rPr>
                <w:t>lviv</w:t>
              </w:r>
              <w:r w:rsidR="00F95A01" w:rsidRPr="00FF4903">
                <w:rPr>
                  <w:rStyle w:val="a3"/>
                  <w:rFonts w:eastAsiaTheme="minorEastAsia"/>
                  <w:color w:val="auto"/>
                  <w:lang w:val="ru-RU" w:eastAsia="ru-RU"/>
                </w:rPr>
                <w:t>.</w:t>
              </w:r>
              <w:proofErr w:type="spellStart"/>
              <w:r w:rsidR="00F95A01" w:rsidRPr="00FF4903">
                <w:rPr>
                  <w:rStyle w:val="a3"/>
                  <w:rFonts w:eastAsiaTheme="minorEastAsia"/>
                  <w:color w:val="auto"/>
                  <w:lang w:val="en-US" w:eastAsia="ru-RU"/>
                </w:rPr>
                <w:t>ua</w:t>
              </w:r>
              <w:proofErr w:type="spellEnd"/>
            </w:hyperlink>
            <w:r w:rsidR="00063ABB" w:rsidRPr="00FF4903">
              <w:t xml:space="preserve"> </w:t>
            </w:r>
            <w:r w:rsidRPr="00FF4903">
              <w:t xml:space="preserve">або </w:t>
            </w:r>
            <w:r w:rsidR="00836C5C" w:rsidRPr="00FF4903">
              <w:rPr>
                <w:bCs/>
              </w:rPr>
              <w:t>безпосередньо до</w:t>
            </w:r>
            <w:r w:rsidR="003362B5" w:rsidRPr="00FF4903">
              <w:rPr>
                <w:bCs/>
              </w:rPr>
              <w:t xml:space="preserve"> </w:t>
            </w:r>
            <w:r w:rsidR="00836C5C" w:rsidRPr="00FF4903">
              <w:rPr>
                <w:bCs/>
              </w:rPr>
              <w:t>Дрогобицької окружної прокуратури</w:t>
            </w:r>
            <w:r w:rsidR="00063ABB" w:rsidRPr="00FF4903">
              <w:rPr>
                <w:bCs/>
              </w:rPr>
              <w:t xml:space="preserve"> </w:t>
            </w:r>
            <w:r w:rsidRPr="00FF4903">
              <w:t xml:space="preserve">за </w:t>
            </w:r>
            <w:proofErr w:type="spellStart"/>
            <w:r w:rsidRPr="00FF4903">
              <w:t>адресою</w:t>
            </w:r>
            <w:proofErr w:type="spellEnd"/>
            <w:r w:rsidR="00F95A01" w:rsidRPr="00FF4903">
              <w:t>: вул. Тараса Шевченка</w:t>
            </w:r>
            <w:r w:rsidR="00B86488">
              <w:t xml:space="preserve">, </w:t>
            </w:r>
            <w:r w:rsidR="00836C5C">
              <w:t>2</w:t>
            </w:r>
            <w:r w:rsidR="00B86488">
              <w:t xml:space="preserve">9 </w:t>
            </w:r>
          </w:p>
          <w:p w:rsidR="005A1235" w:rsidRPr="005A1235" w:rsidRDefault="00B86488" w:rsidP="00B86488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  <w:r>
              <w:t>м. Дрогобич Львівської області.</w:t>
            </w:r>
          </w:p>
        </w:tc>
      </w:tr>
      <w:tr w:rsidR="005A1235" w:rsidRPr="00314D12" w:rsidTr="00631106">
        <w:trPr>
          <w:trHeight w:val="1294"/>
        </w:trPr>
        <w:tc>
          <w:tcPr>
            <w:tcW w:w="4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FD4558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FF4903" w:rsidRDefault="00F95A01" w:rsidP="003474F7">
            <w:pPr>
              <w:pStyle w:val="a5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 w:rsidRPr="00FF4903">
              <w:rPr>
                <w:lang w:val="uk-UA"/>
              </w:rPr>
              <w:t>Павлів Оксана Михайлівна</w:t>
            </w:r>
            <w:r w:rsidR="003474F7" w:rsidRPr="00FF4903">
              <w:rPr>
                <w:lang w:val="uk-UA"/>
              </w:rPr>
              <w:t xml:space="preserve">   </w:t>
            </w:r>
            <w:r w:rsidRPr="00FF4903">
              <w:rPr>
                <w:lang w:val="uk-UA"/>
              </w:rPr>
              <w:t>(068)035-24-49</w:t>
            </w:r>
          </w:p>
          <w:p w:rsidR="005A1235" w:rsidRPr="00314D12" w:rsidRDefault="003474F7" w:rsidP="003474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7" w:history="1">
              <w:r w:rsidR="00F95A01" w:rsidRPr="00FE782F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drogobuch</w:t>
              </w:r>
              <w:r w:rsidR="00F95A01" w:rsidRPr="00FE782F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@</w:t>
              </w:r>
              <w:r w:rsidR="00F95A01" w:rsidRPr="00FE782F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oblprok</w:t>
              </w:r>
              <w:r w:rsidR="00F95A01" w:rsidRPr="00FE782F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F95A01" w:rsidRPr="00FE782F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lviv</w:t>
              </w:r>
              <w:r w:rsidR="00F95A01" w:rsidRPr="00FE782F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F95A01" w:rsidRPr="00FE782F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proofErr w:type="spellEnd"/>
            </w:hyperlink>
          </w:p>
        </w:tc>
      </w:tr>
      <w:tr w:rsidR="005A1235" w:rsidRPr="00314D12" w:rsidTr="00E64125">
        <w:tc>
          <w:tcPr>
            <w:tcW w:w="9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5A1235" w:rsidRPr="00314D12" w:rsidTr="00E64125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7462C2" w:rsidRDefault="007462C2" w:rsidP="007462C2">
            <w:pPr>
              <w:pStyle w:val="a6"/>
              <w:numPr>
                <w:ilvl w:val="0"/>
                <w:numId w:val="9"/>
              </w:numPr>
              <w:tabs>
                <w:tab w:val="left" w:pos="480"/>
              </w:tabs>
              <w:ind w:right="142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063ABB" w:rsidRPr="007462C2">
              <w:rPr>
                <w:rFonts w:ascii="Times New Roman" w:hAnsi="Times New Roman" w:cs="Times New Roman"/>
                <w:sz w:val="24"/>
                <w:shd w:val="clear" w:color="auto" w:fill="FFFFFF"/>
              </w:rPr>
              <w:t>не нижче бакалавра або молодшого бакалавра</w:t>
            </w:r>
            <w:r w:rsidR="005A1235" w:rsidRPr="007462C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</w:tr>
      <w:tr w:rsidR="005A1235" w:rsidRPr="00314D12" w:rsidTr="00F30726">
        <w:trPr>
          <w:trHeight w:val="96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63ABB" w:rsidRPr="007462C2" w:rsidRDefault="005A1235" w:rsidP="007462C2">
            <w:pPr>
              <w:pStyle w:val="a6"/>
              <w:numPr>
                <w:ilvl w:val="0"/>
                <w:numId w:val="9"/>
              </w:numPr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  <w:r w:rsidRPr="007462C2">
              <w:rPr>
                <w:rFonts w:ascii="Times New Roman" w:hAnsi="Times New Roman" w:cs="Times New Roman"/>
                <w:sz w:val="24"/>
              </w:rPr>
              <w:t xml:space="preserve">досвід </w:t>
            </w:r>
            <w:r w:rsidRPr="00746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 у сфері охорони державної таємниці не менше 1 року.</w:t>
            </w:r>
          </w:p>
        </w:tc>
      </w:tr>
      <w:tr w:rsidR="005A1235" w:rsidRPr="00314D12" w:rsidTr="00E64125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7462C2" w:rsidRDefault="007462C2" w:rsidP="007462C2">
            <w:pPr>
              <w:spacing w:before="150" w:after="15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  <w:r w:rsidRPr="0074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A1235" w:rsidRPr="007462C2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5A1235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4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5A1235" w:rsidTr="00404C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84" w:type="dxa"/>
            <w:gridSpan w:val="3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4998" w:type="dxa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5A1235" w:rsidRPr="00085B81" w:rsidTr="00404C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4204" w:type="dxa"/>
            <w:gridSpan w:val="2"/>
          </w:tcPr>
          <w:p w:rsidR="005A1235" w:rsidRDefault="008771CE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4998" w:type="dxa"/>
          </w:tcPr>
          <w:p w:rsidR="005A1235" w:rsidRDefault="008771C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8771CE" w:rsidRDefault="008771CE" w:rsidP="008771C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8771CE" w:rsidRDefault="008771C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5A1235" w:rsidRPr="00085B81" w:rsidTr="00404C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4204" w:type="dxa"/>
            <w:gridSpan w:val="2"/>
            <w:tcBorders>
              <w:bottom w:val="single" w:sz="6" w:space="0" w:color="000000"/>
            </w:tcBorders>
          </w:tcPr>
          <w:p w:rsidR="005A1235" w:rsidRDefault="008771CE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4998" w:type="dxa"/>
            <w:tcBorders>
              <w:bottom w:val="single" w:sz="6" w:space="0" w:color="000000"/>
            </w:tcBorders>
          </w:tcPr>
          <w:p w:rsidR="005A1235" w:rsidRDefault="00186832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186832" w:rsidRDefault="00186832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86832" w:rsidRDefault="00186832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A1235" w:rsidRPr="00085B81" w:rsidTr="00404C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4204" w:type="dxa"/>
            <w:gridSpan w:val="2"/>
          </w:tcPr>
          <w:p w:rsidR="005A1235" w:rsidRDefault="008771CE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4998" w:type="dxa"/>
          </w:tcPr>
          <w:p w:rsidR="005A1235" w:rsidRDefault="00531F52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531F52" w:rsidRDefault="00531F52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перевірити надійність джерел і достовірність даних та інформації у цифровому середовищі;</w:t>
            </w:r>
          </w:p>
          <w:p w:rsidR="00531F52" w:rsidRDefault="00531F52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31F52" w:rsidRDefault="00531F52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31F52" w:rsidRDefault="00531F52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  <w:r w:rsidR="005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використовувати спільні онлайн календарі, </w:t>
            </w:r>
            <w:r w:rsidR="005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сервіси для підготовки та спільного редагування документів, вміти користуватись електронним підписом (КЕП);</w:t>
            </w:r>
          </w:p>
          <w:p w:rsidR="005F45F9" w:rsidRDefault="005F45F9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5A1235" w:rsidRPr="00085B81" w:rsidTr="00404C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4204" w:type="dxa"/>
            <w:gridSpan w:val="2"/>
          </w:tcPr>
          <w:p w:rsidR="005A1235" w:rsidRPr="00893995" w:rsidRDefault="008771CE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Знання системи захисту інформації</w:t>
            </w:r>
          </w:p>
        </w:tc>
        <w:tc>
          <w:tcPr>
            <w:tcW w:w="4998" w:type="dxa"/>
          </w:tcPr>
          <w:p w:rsidR="005A1235" w:rsidRDefault="00BB0E81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 політики інформаційної безпеки;</w:t>
            </w:r>
          </w:p>
          <w:p w:rsidR="00BB0E81" w:rsidRPr="000F14F5" w:rsidRDefault="00BB0E81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4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5A1235" w:rsidRPr="00085B81" w:rsidTr="00404C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784" w:type="dxa"/>
            <w:gridSpan w:val="3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4998" w:type="dxa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5A1235" w:rsidRPr="00085B81" w:rsidTr="00404C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4204" w:type="dxa"/>
            <w:gridSpan w:val="2"/>
            <w:shd w:val="clear" w:color="auto" w:fill="auto"/>
          </w:tcPr>
          <w:p w:rsidR="005A1235" w:rsidRPr="0081311A" w:rsidRDefault="005A1235" w:rsidP="005A1235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4998" w:type="dxa"/>
            <w:shd w:val="clear" w:color="auto" w:fill="auto"/>
          </w:tcPr>
          <w:p w:rsidR="005A1235" w:rsidRPr="0081311A" w:rsidRDefault="005A1235" w:rsidP="005A1235">
            <w:pPr>
              <w:pStyle w:val="rvps14"/>
              <w:spacing w:before="0" w:beforeAutospacing="0" w:after="15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8" w:tgtFrame="_blank" w:history="1">
              <w:r w:rsidRPr="0081311A">
                <w:rPr>
                  <w:rStyle w:val="a3"/>
                  <w:color w:val="auto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9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державну службу”;</w:t>
            </w:r>
            <w:r w:rsidRPr="0081311A">
              <w:br/>
            </w:r>
            <w:hyperlink r:id="rId10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запобігання корупції” та іншого законодавства</w:t>
            </w:r>
          </w:p>
        </w:tc>
      </w:tr>
      <w:tr w:rsidR="005A1235" w:rsidRPr="00085B81" w:rsidTr="00404C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4204" w:type="dxa"/>
            <w:gridSpan w:val="2"/>
            <w:shd w:val="clear" w:color="auto" w:fill="auto"/>
          </w:tcPr>
          <w:p w:rsidR="005A1235" w:rsidRPr="0081311A" w:rsidRDefault="005A1235" w:rsidP="005A1235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4998" w:type="dxa"/>
            <w:shd w:val="clear" w:color="auto" w:fill="auto"/>
          </w:tcPr>
          <w:p w:rsidR="005A1235" w:rsidRPr="008B3914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державну таємницю».</w:t>
            </w:r>
          </w:p>
          <w:p w:rsidR="005A1235" w:rsidRPr="008B3914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:rsidR="005A1235" w:rsidRPr="008B3914" w:rsidRDefault="005A1235" w:rsidP="005A1235">
            <w:pPr>
              <w:tabs>
                <w:tab w:val="left" w:pos="1440"/>
              </w:tabs>
              <w:spacing w:after="0"/>
              <w:ind w:left="163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14">
              <w:rPr>
                <w:rFonts w:ascii="Times New Roman" w:hAnsi="Times New Roman" w:cs="Times New Roman"/>
                <w:sz w:val="24"/>
                <w:szCs w:val="24"/>
              </w:rPr>
              <w:t>- Постанова Кабінету Міністрів України від 18.12.2013 № 939</w:t>
            </w:r>
            <w:r w:rsidRPr="008B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1235" w:rsidRPr="008B3914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Типова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затверджену постановою Кабінету Міністрів України від 19.10.2016 № 736.</w:t>
            </w:r>
          </w:p>
          <w:p w:rsidR="005A1235" w:rsidRPr="00B05B68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B05B68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 w:rsidR="00B05B68">
              <w:rPr>
                <w:lang w:val="uk-UA"/>
              </w:rPr>
              <w:t>, в органах прокуратури України</w:t>
            </w:r>
            <w:r w:rsidRPr="00B05B68">
              <w:rPr>
                <w:lang w:val="uk-UA"/>
              </w:rPr>
              <w:t xml:space="preserve">, затверджену наказом </w:t>
            </w:r>
            <w:r w:rsidR="00B05B68" w:rsidRPr="00B05B68">
              <w:rPr>
                <w:lang w:val="uk-UA"/>
              </w:rPr>
              <w:t xml:space="preserve">Офісу Генерального прокурора </w:t>
            </w:r>
            <w:r w:rsidRPr="00B05B68">
              <w:rPr>
                <w:lang w:val="uk-UA"/>
              </w:rPr>
              <w:t xml:space="preserve">від </w:t>
            </w:r>
            <w:r w:rsidR="00B05B68" w:rsidRPr="00B05B68">
              <w:rPr>
                <w:lang w:val="uk-UA"/>
              </w:rPr>
              <w:t>27.09.2022</w:t>
            </w:r>
            <w:r w:rsidRPr="00B05B68">
              <w:rPr>
                <w:lang w:val="uk-UA"/>
              </w:rPr>
              <w:t xml:space="preserve"> № </w:t>
            </w:r>
            <w:r w:rsidR="00B05B68" w:rsidRPr="00B05B68">
              <w:rPr>
                <w:lang w:val="uk-UA"/>
              </w:rPr>
              <w:t>199</w:t>
            </w:r>
            <w:r w:rsidR="00B05B68">
              <w:rPr>
                <w:lang w:val="uk-UA"/>
              </w:rPr>
              <w:t>.</w:t>
            </w:r>
          </w:p>
          <w:p w:rsidR="005A1235" w:rsidRPr="00F30726" w:rsidRDefault="005A1235" w:rsidP="00F30726">
            <w:pPr>
              <w:spacing w:after="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- Тимчасова інструкція з діловодства в органах прокуратури України, затверджену </w:t>
            </w:r>
            <w:r w:rsidRPr="00F30726">
              <w:rPr>
                <w:rFonts w:ascii="Times New Roman" w:hAnsi="Times New Roman" w:cs="Times New Roman"/>
                <w:sz w:val="24"/>
                <w:szCs w:val="24"/>
              </w:rPr>
              <w:t>наказом Генеральної прок</w:t>
            </w:r>
            <w:r w:rsidR="00B05B68">
              <w:rPr>
                <w:rFonts w:ascii="Times New Roman" w:hAnsi="Times New Roman" w:cs="Times New Roman"/>
                <w:sz w:val="24"/>
                <w:szCs w:val="24"/>
              </w:rPr>
              <w:t>уратури України 12.02.2019 № 27.</w:t>
            </w:r>
          </w:p>
          <w:p w:rsidR="00F30726" w:rsidRPr="00E22697" w:rsidRDefault="00F30726" w:rsidP="00F30726">
            <w:pPr>
              <w:spacing w:after="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07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Інструкція</w:t>
            </w:r>
            <w:r w:rsidRPr="00F307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 організацію проведення негласних слідчих (розшукових) дій та використання їх результатів у кримінальному провадженні, затверджена спільним наказом Генеральної прокуратури України, Міністерством внутрішніх справ України, Служби безпеки України, Адміністрації державної прикордонної служби України </w:t>
            </w:r>
            <w:r w:rsidRPr="00F30726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07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114/1042/516/1199/936/1687/5 від 16.11.2012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F30726">
              <w:rPr>
                <w:b/>
                <w:bCs/>
                <w:shd w:val="clear" w:color="auto" w:fill="FFFFFF"/>
              </w:rPr>
              <w:t> </w:t>
            </w:r>
          </w:p>
        </w:tc>
      </w:tr>
    </w:tbl>
    <w:p w:rsidR="00624C67" w:rsidRDefault="00624C67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tabs>
          <w:tab w:val="left" w:pos="6030"/>
        </w:tabs>
        <w:rPr>
          <w:sz w:val="2"/>
          <w:szCs w:val="2"/>
        </w:rPr>
      </w:pPr>
      <w:r>
        <w:rPr>
          <w:sz w:val="2"/>
          <w:szCs w:val="2"/>
        </w:rPr>
        <w:tab/>
      </w:r>
      <w:bookmarkStart w:id="5" w:name="_GoBack"/>
      <w:bookmarkEnd w:id="5"/>
    </w:p>
    <w:sectPr w:rsidR="00EA2E7D" w:rsidRPr="00EA2E7D" w:rsidSect="002519FD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12F6475"/>
    <w:multiLevelType w:val="hybridMultilevel"/>
    <w:tmpl w:val="45B22D12"/>
    <w:lvl w:ilvl="0" w:tplc="DF7425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8E49A4"/>
    <w:multiLevelType w:val="hybridMultilevel"/>
    <w:tmpl w:val="ABE63106"/>
    <w:lvl w:ilvl="0" w:tplc="8398C0E6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2" w:hanging="360"/>
      </w:pPr>
    </w:lvl>
    <w:lvl w:ilvl="2" w:tplc="0422001B" w:tentative="1">
      <w:start w:val="1"/>
      <w:numFmt w:val="lowerRoman"/>
      <w:lvlText w:val="%3."/>
      <w:lvlJc w:val="right"/>
      <w:pPr>
        <w:ind w:left="2362" w:hanging="180"/>
      </w:pPr>
    </w:lvl>
    <w:lvl w:ilvl="3" w:tplc="0422000F" w:tentative="1">
      <w:start w:val="1"/>
      <w:numFmt w:val="decimal"/>
      <w:lvlText w:val="%4."/>
      <w:lvlJc w:val="left"/>
      <w:pPr>
        <w:ind w:left="3082" w:hanging="360"/>
      </w:pPr>
    </w:lvl>
    <w:lvl w:ilvl="4" w:tplc="04220019" w:tentative="1">
      <w:start w:val="1"/>
      <w:numFmt w:val="lowerLetter"/>
      <w:lvlText w:val="%5."/>
      <w:lvlJc w:val="left"/>
      <w:pPr>
        <w:ind w:left="3802" w:hanging="360"/>
      </w:pPr>
    </w:lvl>
    <w:lvl w:ilvl="5" w:tplc="0422001B" w:tentative="1">
      <w:start w:val="1"/>
      <w:numFmt w:val="lowerRoman"/>
      <w:lvlText w:val="%6."/>
      <w:lvlJc w:val="right"/>
      <w:pPr>
        <w:ind w:left="4522" w:hanging="180"/>
      </w:pPr>
    </w:lvl>
    <w:lvl w:ilvl="6" w:tplc="0422000F" w:tentative="1">
      <w:start w:val="1"/>
      <w:numFmt w:val="decimal"/>
      <w:lvlText w:val="%7."/>
      <w:lvlJc w:val="left"/>
      <w:pPr>
        <w:ind w:left="5242" w:hanging="360"/>
      </w:pPr>
    </w:lvl>
    <w:lvl w:ilvl="7" w:tplc="04220019" w:tentative="1">
      <w:start w:val="1"/>
      <w:numFmt w:val="lowerLetter"/>
      <w:lvlText w:val="%8."/>
      <w:lvlJc w:val="left"/>
      <w:pPr>
        <w:ind w:left="5962" w:hanging="360"/>
      </w:pPr>
    </w:lvl>
    <w:lvl w:ilvl="8" w:tplc="042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686412CD"/>
    <w:multiLevelType w:val="hybridMultilevel"/>
    <w:tmpl w:val="5D6A2984"/>
    <w:lvl w:ilvl="0" w:tplc="0B66B684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69077715"/>
    <w:multiLevelType w:val="hybridMultilevel"/>
    <w:tmpl w:val="5E007B00"/>
    <w:lvl w:ilvl="0" w:tplc="DF742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56158"/>
    <w:multiLevelType w:val="hybridMultilevel"/>
    <w:tmpl w:val="BF00D9AC"/>
    <w:lvl w:ilvl="0" w:tplc="A172135A">
      <w:start w:val="68"/>
      <w:numFmt w:val="bullet"/>
      <w:lvlText w:val="-"/>
      <w:lvlJc w:val="left"/>
      <w:pPr>
        <w:ind w:left="537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7" w15:restartNumberingAfterBreak="0">
    <w:nsid w:val="73944F16"/>
    <w:multiLevelType w:val="hybridMultilevel"/>
    <w:tmpl w:val="ED3C9EC6"/>
    <w:lvl w:ilvl="0" w:tplc="BF76C026">
      <w:start w:val="4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8" w15:restartNumberingAfterBreak="0">
    <w:nsid w:val="79550440"/>
    <w:multiLevelType w:val="hybridMultilevel"/>
    <w:tmpl w:val="D8DAAF4C"/>
    <w:lvl w:ilvl="0" w:tplc="EC10DAD6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67"/>
    <w:rsid w:val="00001CC9"/>
    <w:rsid w:val="00002B52"/>
    <w:rsid w:val="00024F5F"/>
    <w:rsid w:val="00024F91"/>
    <w:rsid w:val="00063ABB"/>
    <w:rsid w:val="000A1794"/>
    <w:rsid w:val="000F14F5"/>
    <w:rsid w:val="00122254"/>
    <w:rsid w:val="00142B54"/>
    <w:rsid w:val="001843C9"/>
    <w:rsid w:val="00184831"/>
    <w:rsid w:val="00186832"/>
    <w:rsid w:val="00223889"/>
    <w:rsid w:val="00245150"/>
    <w:rsid w:val="00245773"/>
    <w:rsid w:val="002519FD"/>
    <w:rsid w:val="002A1A95"/>
    <w:rsid w:val="002C629B"/>
    <w:rsid w:val="002E3C21"/>
    <w:rsid w:val="00334DBA"/>
    <w:rsid w:val="003362B5"/>
    <w:rsid w:val="003474F7"/>
    <w:rsid w:val="00382E94"/>
    <w:rsid w:val="003C38E0"/>
    <w:rsid w:val="003D651E"/>
    <w:rsid w:val="00404CE7"/>
    <w:rsid w:val="004202C7"/>
    <w:rsid w:val="00456DFE"/>
    <w:rsid w:val="004908DB"/>
    <w:rsid w:val="004F1104"/>
    <w:rsid w:val="004F49B0"/>
    <w:rsid w:val="00531F52"/>
    <w:rsid w:val="005A1235"/>
    <w:rsid w:val="005E79A9"/>
    <w:rsid w:val="005F45F9"/>
    <w:rsid w:val="00624C67"/>
    <w:rsid w:val="00631106"/>
    <w:rsid w:val="00644DA5"/>
    <w:rsid w:val="006623CF"/>
    <w:rsid w:val="00685B5C"/>
    <w:rsid w:val="006B7C3E"/>
    <w:rsid w:val="006E2BA7"/>
    <w:rsid w:val="0074491B"/>
    <w:rsid w:val="007462C2"/>
    <w:rsid w:val="007D1DB3"/>
    <w:rsid w:val="007E6DB1"/>
    <w:rsid w:val="008072F5"/>
    <w:rsid w:val="0081303B"/>
    <w:rsid w:val="0081311A"/>
    <w:rsid w:val="00836C5C"/>
    <w:rsid w:val="00842DC7"/>
    <w:rsid w:val="008771CE"/>
    <w:rsid w:val="00893995"/>
    <w:rsid w:val="00897FA3"/>
    <w:rsid w:val="008A0C44"/>
    <w:rsid w:val="008A3C07"/>
    <w:rsid w:val="008B0949"/>
    <w:rsid w:val="008B446B"/>
    <w:rsid w:val="008C5408"/>
    <w:rsid w:val="00974F6E"/>
    <w:rsid w:val="009E367B"/>
    <w:rsid w:val="009E7035"/>
    <w:rsid w:val="00AA2055"/>
    <w:rsid w:val="00AF68C2"/>
    <w:rsid w:val="00B05B68"/>
    <w:rsid w:val="00B86488"/>
    <w:rsid w:val="00BB0E81"/>
    <w:rsid w:val="00BE3721"/>
    <w:rsid w:val="00C1722E"/>
    <w:rsid w:val="00C52380"/>
    <w:rsid w:val="00CA4622"/>
    <w:rsid w:val="00D05B67"/>
    <w:rsid w:val="00D23FAA"/>
    <w:rsid w:val="00D80A7B"/>
    <w:rsid w:val="00DB0540"/>
    <w:rsid w:val="00DB3A61"/>
    <w:rsid w:val="00DD7059"/>
    <w:rsid w:val="00E5175C"/>
    <w:rsid w:val="00E64125"/>
    <w:rsid w:val="00EA2E7D"/>
    <w:rsid w:val="00EB563F"/>
    <w:rsid w:val="00ED222C"/>
    <w:rsid w:val="00F00452"/>
    <w:rsid w:val="00F12268"/>
    <w:rsid w:val="00F30726"/>
    <w:rsid w:val="00F91AF1"/>
    <w:rsid w:val="00F95A01"/>
    <w:rsid w:val="00FD4558"/>
    <w:rsid w:val="00FD66B8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8B0A"/>
  <w15:docId w15:val="{885D947F-CD95-47A4-BF19-82258924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24C67"/>
    <w:rPr>
      <w:color w:val="0000FF"/>
      <w:u w:val="single"/>
    </w:rPr>
  </w:style>
  <w:style w:type="paragraph" w:customStyle="1" w:styleId="a4">
    <w:name w:val="Нормальний текст"/>
    <w:basedOn w:val="a"/>
    <w:rsid w:val="00624C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624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24C67"/>
  </w:style>
  <w:style w:type="paragraph" w:styleId="2">
    <w:name w:val="Body Text 2"/>
    <w:basedOn w:val="a"/>
    <w:link w:val="20"/>
    <w:uiPriority w:val="99"/>
    <w:rsid w:val="00624C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624C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F12268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B3A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3A61"/>
  </w:style>
  <w:style w:type="character" w:customStyle="1" w:styleId="rvts0">
    <w:name w:val="rvts0"/>
    <w:basedOn w:val="a0"/>
    <w:rsid w:val="00ED222C"/>
  </w:style>
  <w:style w:type="paragraph" w:customStyle="1" w:styleId="rvps2">
    <w:name w:val="rvps2"/>
    <w:basedOn w:val="a"/>
    <w:rsid w:val="00DB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4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773"/>
    <w:rPr>
      <w:rFonts w:ascii="Segoe UI" w:hAnsi="Segoe UI" w:cs="Segoe UI"/>
      <w:sz w:val="18"/>
      <w:szCs w:val="18"/>
    </w:rPr>
  </w:style>
  <w:style w:type="character" w:customStyle="1" w:styleId="rvts15">
    <w:name w:val="rvts15"/>
    <w:basedOn w:val="a0"/>
    <w:rsid w:val="00F3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ogobuch@oblprok.lvi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u@oblprok.lvi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4964</Words>
  <Characters>2830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Kh10480096</dc:creator>
  <cp:keywords/>
  <dc:description/>
  <cp:lastModifiedBy>Admin</cp:lastModifiedBy>
  <cp:revision>39</cp:revision>
  <cp:lastPrinted>2021-04-14T05:43:00Z</cp:lastPrinted>
  <dcterms:created xsi:type="dcterms:W3CDTF">2021-12-19T18:19:00Z</dcterms:created>
  <dcterms:modified xsi:type="dcterms:W3CDTF">2022-10-27T12:24:00Z</dcterms:modified>
</cp:coreProperties>
</file>